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493B6" w14:textId="77777777" w:rsidR="00280494" w:rsidRDefault="00280494">
      <w:pPr>
        <w:jc w:val="center"/>
        <w:rPr>
          <w:rFonts w:ascii="Arial" w:hAnsi="Arial" w:cs="Arial"/>
          <w:sz w:val="28"/>
          <w:szCs w:val="28"/>
        </w:rPr>
      </w:pPr>
    </w:p>
    <w:p w14:paraId="37E94A8B" w14:textId="5C27E49B" w:rsidR="00F77E11" w:rsidRPr="009A50B9" w:rsidRDefault="00F77E11">
      <w:pPr>
        <w:pStyle w:val="Nadpis1"/>
        <w:jc w:val="center"/>
        <w:rPr>
          <w:rFonts w:ascii="Arial" w:hAnsi="Arial" w:cs="Arial"/>
          <w:sz w:val="28"/>
          <w:szCs w:val="28"/>
        </w:rPr>
      </w:pPr>
      <w:r w:rsidRPr="009A50B9">
        <w:rPr>
          <w:rFonts w:ascii="Arial" w:hAnsi="Arial" w:cs="Arial"/>
          <w:sz w:val="28"/>
          <w:szCs w:val="28"/>
        </w:rPr>
        <w:t xml:space="preserve">SMLOUVA O </w:t>
      </w:r>
      <w:r w:rsidR="00B453AF" w:rsidRPr="009A50B9">
        <w:rPr>
          <w:rFonts w:ascii="Arial" w:hAnsi="Arial" w:cs="Arial"/>
          <w:sz w:val="28"/>
          <w:szCs w:val="28"/>
        </w:rPr>
        <w:t>DÍLO</w:t>
      </w:r>
    </w:p>
    <w:p w14:paraId="0BDD8C84" w14:textId="77777777" w:rsidR="00F77E11" w:rsidRPr="009A50B9" w:rsidRDefault="00F77E11">
      <w:pPr>
        <w:rPr>
          <w:rFonts w:ascii="Arial" w:hAnsi="Arial" w:cs="Arial"/>
        </w:rPr>
      </w:pPr>
    </w:p>
    <w:p w14:paraId="4D646B82" w14:textId="2A70AF78" w:rsidR="00F77E11" w:rsidRPr="009A50B9" w:rsidRDefault="00F77E11">
      <w:pPr>
        <w:pStyle w:val="Zkladntext3"/>
        <w:jc w:val="center"/>
        <w:rPr>
          <w:rFonts w:ascii="Arial" w:hAnsi="Arial" w:cs="Arial"/>
          <w:sz w:val="22"/>
          <w:szCs w:val="22"/>
        </w:rPr>
      </w:pPr>
      <w:r w:rsidRPr="009A50B9">
        <w:rPr>
          <w:rFonts w:ascii="Arial" w:hAnsi="Arial" w:cs="Arial"/>
          <w:sz w:val="22"/>
          <w:szCs w:val="22"/>
        </w:rPr>
        <w:t xml:space="preserve">uzavřená podle § </w:t>
      </w:r>
      <w:r w:rsidR="00671346" w:rsidRPr="009A50B9">
        <w:rPr>
          <w:rFonts w:ascii="Arial" w:hAnsi="Arial" w:cs="Arial"/>
          <w:sz w:val="22"/>
          <w:szCs w:val="22"/>
        </w:rPr>
        <w:t>2586</w:t>
      </w:r>
      <w:r w:rsidRPr="009A50B9">
        <w:rPr>
          <w:rFonts w:ascii="Arial" w:hAnsi="Arial" w:cs="Arial"/>
          <w:sz w:val="22"/>
          <w:szCs w:val="22"/>
        </w:rPr>
        <w:t xml:space="preserve"> a násl., zákona č. </w:t>
      </w:r>
      <w:r w:rsidR="00671346" w:rsidRPr="009A50B9">
        <w:rPr>
          <w:rFonts w:ascii="Arial" w:hAnsi="Arial" w:cs="Arial"/>
          <w:sz w:val="22"/>
          <w:szCs w:val="22"/>
        </w:rPr>
        <w:t>89/2012</w:t>
      </w:r>
      <w:r w:rsidR="00CF6AF5">
        <w:rPr>
          <w:rFonts w:ascii="Arial" w:hAnsi="Arial" w:cs="Arial"/>
          <w:sz w:val="22"/>
          <w:szCs w:val="22"/>
        </w:rPr>
        <w:t xml:space="preserve"> Sb</w:t>
      </w:r>
      <w:r w:rsidRPr="009A50B9">
        <w:rPr>
          <w:rFonts w:ascii="Arial" w:hAnsi="Arial" w:cs="Arial"/>
          <w:sz w:val="22"/>
          <w:szCs w:val="22"/>
        </w:rPr>
        <w:t xml:space="preserve">., </w:t>
      </w:r>
      <w:r w:rsidR="00671346" w:rsidRPr="009A50B9">
        <w:rPr>
          <w:rFonts w:ascii="Arial" w:hAnsi="Arial" w:cs="Arial"/>
          <w:sz w:val="22"/>
          <w:szCs w:val="22"/>
        </w:rPr>
        <w:t>občanský</w:t>
      </w:r>
      <w:r w:rsidRPr="009A50B9">
        <w:rPr>
          <w:rFonts w:ascii="Arial" w:hAnsi="Arial" w:cs="Arial"/>
          <w:sz w:val="22"/>
          <w:szCs w:val="22"/>
        </w:rPr>
        <w:t xml:space="preserve"> zákoník, v</w:t>
      </w:r>
      <w:r w:rsidR="00985A50">
        <w:rPr>
          <w:rFonts w:ascii="Arial" w:hAnsi="Arial" w:cs="Arial"/>
          <w:sz w:val="22"/>
          <w:szCs w:val="22"/>
        </w:rPr>
        <w:t>e</w:t>
      </w:r>
      <w:r w:rsidRPr="009A50B9">
        <w:rPr>
          <w:rFonts w:ascii="Arial" w:hAnsi="Arial" w:cs="Arial"/>
          <w:sz w:val="22"/>
          <w:szCs w:val="22"/>
        </w:rPr>
        <w:t xml:space="preserve"> znění</w:t>
      </w:r>
      <w:r w:rsidR="00985A50">
        <w:rPr>
          <w:rFonts w:ascii="Arial" w:hAnsi="Arial" w:cs="Arial"/>
          <w:sz w:val="22"/>
          <w:szCs w:val="22"/>
        </w:rPr>
        <w:t xml:space="preserve"> pozdějších předpisů,</w:t>
      </w:r>
      <w:r w:rsidR="00BC385E" w:rsidRPr="00BC385E">
        <w:rPr>
          <w:rFonts w:ascii="Arial" w:eastAsia="Times New Roman" w:hAnsi="Arial" w:cs="Arial"/>
          <w:sz w:val="22"/>
          <w:szCs w:val="22"/>
          <w:lang w:eastAsia="cs-CZ"/>
        </w:rPr>
        <w:t xml:space="preserve"> (dále</w:t>
      </w:r>
      <w:r w:rsidR="00F271FB">
        <w:rPr>
          <w:rFonts w:ascii="Arial" w:eastAsia="Times New Roman" w:hAnsi="Arial" w:cs="Arial"/>
          <w:sz w:val="22"/>
          <w:szCs w:val="22"/>
          <w:lang w:eastAsia="cs-CZ"/>
        </w:rPr>
        <w:t xml:space="preserve"> jen</w:t>
      </w:r>
      <w:r w:rsidR="00BC385E" w:rsidRPr="00BC385E">
        <w:rPr>
          <w:rFonts w:ascii="Arial" w:eastAsia="Times New Roman" w:hAnsi="Arial" w:cs="Arial"/>
          <w:sz w:val="22"/>
          <w:szCs w:val="22"/>
          <w:lang w:eastAsia="cs-CZ"/>
        </w:rPr>
        <w:t xml:space="preserve"> „občanský zákoník“)</w:t>
      </w:r>
    </w:p>
    <w:p w14:paraId="207D45FA" w14:textId="5AB75989" w:rsidR="00B453AF" w:rsidRPr="009A50B9" w:rsidRDefault="00B453AF" w:rsidP="00A56889">
      <w:pPr>
        <w:spacing w:before="120" w:line="288" w:lineRule="auto"/>
        <w:jc w:val="center"/>
        <w:rPr>
          <w:rFonts w:ascii="Arial" w:hAnsi="Arial" w:cs="Arial"/>
          <w:b/>
        </w:rPr>
      </w:pPr>
      <w:r w:rsidRPr="009A50B9">
        <w:rPr>
          <w:rFonts w:ascii="Arial" w:hAnsi="Arial" w:cs="Arial"/>
        </w:rPr>
        <w:t>pro</w:t>
      </w:r>
      <w:r w:rsidRPr="009A50B9">
        <w:rPr>
          <w:rFonts w:ascii="Arial" w:hAnsi="Arial" w:cs="Arial"/>
          <w:i/>
        </w:rPr>
        <w:t xml:space="preserve"> </w:t>
      </w:r>
      <w:r w:rsidRPr="009A50B9">
        <w:rPr>
          <w:rFonts w:ascii="Arial" w:hAnsi="Arial" w:cs="Arial"/>
        </w:rPr>
        <w:t>akci</w:t>
      </w:r>
      <w:r w:rsidRPr="009A50B9">
        <w:rPr>
          <w:rFonts w:ascii="Arial" w:hAnsi="Arial" w:cs="Arial"/>
          <w:i/>
        </w:rPr>
        <w:t>:</w:t>
      </w:r>
      <w:r w:rsidR="00A26DB9" w:rsidRPr="00A26DB9">
        <w:rPr>
          <w:rFonts w:ascii="Arial" w:hAnsi="Arial" w:cs="Arial"/>
          <w:b/>
        </w:rPr>
        <w:t xml:space="preserve"> </w:t>
      </w:r>
      <w:r w:rsidR="00C910EE">
        <w:rPr>
          <w:rFonts w:ascii="Arial" w:hAnsi="Arial" w:cs="Arial"/>
          <w:b/>
        </w:rPr>
        <w:t>Veřejné prostranství u pobočky</w:t>
      </w:r>
      <w:r w:rsidR="001164DD" w:rsidRPr="001164DD">
        <w:rPr>
          <w:rFonts w:ascii="Arial" w:hAnsi="Arial" w:cs="Arial"/>
          <w:b/>
        </w:rPr>
        <w:t xml:space="preserve"> </w:t>
      </w:r>
      <w:r w:rsidR="00C910EE">
        <w:rPr>
          <w:rFonts w:ascii="Arial" w:hAnsi="Arial" w:cs="Arial"/>
          <w:b/>
        </w:rPr>
        <w:t xml:space="preserve">městské knihovny na </w:t>
      </w:r>
      <w:r w:rsidR="001164DD" w:rsidRPr="001164DD">
        <w:rPr>
          <w:rFonts w:ascii="Arial" w:hAnsi="Arial" w:cs="Arial"/>
          <w:b/>
        </w:rPr>
        <w:t xml:space="preserve">ul. </w:t>
      </w:r>
      <w:r w:rsidR="00C910EE">
        <w:rPr>
          <w:rFonts w:ascii="Arial" w:hAnsi="Arial" w:cs="Arial"/>
          <w:b/>
        </w:rPr>
        <w:t>Modřínová v</w:t>
      </w:r>
      <w:r w:rsidR="00611EFD">
        <w:rPr>
          <w:rFonts w:ascii="Arial" w:hAnsi="Arial" w:cs="Arial"/>
          <w:b/>
        </w:rPr>
        <w:t> </w:t>
      </w:r>
      <w:r w:rsidR="00C910EE">
        <w:rPr>
          <w:rFonts w:ascii="Arial" w:hAnsi="Arial" w:cs="Arial"/>
          <w:b/>
        </w:rPr>
        <w:t>Třebíči</w:t>
      </w:r>
      <w:r w:rsidR="00611EFD">
        <w:rPr>
          <w:rFonts w:ascii="Arial" w:hAnsi="Arial" w:cs="Arial"/>
          <w:b/>
        </w:rPr>
        <w:t xml:space="preserve"> – etapa 1</w:t>
      </w:r>
    </w:p>
    <w:p w14:paraId="00F242F1" w14:textId="77777777" w:rsidR="007326A4" w:rsidRDefault="004D0527" w:rsidP="009D21C7">
      <w:pPr>
        <w:pStyle w:val="Zkladntextodsazen"/>
        <w:tabs>
          <w:tab w:val="center" w:pos="4873"/>
          <w:tab w:val="left" w:pos="6848"/>
        </w:tabs>
        <w:spacing w:before="120" w:after="120"/>
        <w:rPr>
          <w:rFonts w:ascii="Arial" w:hAnsi="Arial" w:cs="Arial"/>
          <w:b/>
          <w:sz w:val="22"/>
        </w:rPr>
      </w:pPr>
      <w:r w:rsidRPr="009A50B9">
        <w:rPr>
          <w:rFonts w:ascii="Arial" w:hAnsi="Arial" w:cs="Arial"/>
          <w:b/>
          <w:sz w:val="22"/>
        </w:rPr>
        <w:tab/>
      </w:r>
    </w:p>
    <w:p w14:paraId="68FED716" w14:textId="77777777" w:rsidR="00F77E11" w:rsidRDefault="00F77E11" w:rsidP="007326A4">
      <w:pPr>
        <w:pStyle w:val="Zkladntextodsazen"/>
        <w:tabs>
          <w:tab w:val="center" w:pos="4873"/>
          <w:tab w:val="left" w:pos="6848"/>
        </w:tabs>
        <w:spacing w:before="120" w:after="120"/>
        <w:jc w:val="center"/>
        <w:rPr>
          <w:rFonts w:ascii="Arial" w:hAnsi="Arial" w:cs="Arial"/>
          <w:b/>
          <w:sz w:val="22"/>
        </w:rPr>
      </w:pPr>
      <w:r w:rsidRPr="009A50B9">
        <w:rPr>
          <w:rFonts w:ascii="Arial" w:hAnsi="Arial" w:cs="Arial"/>
          <w:b/>
          <w:sz w:val="22"/>
        </w:rPr>
        <w:t>Článek 1 – Smluvní strany</w:t>
      </w:r>
    </w:p>
    <w:p w14:paraId="138E6866" w14:textId="77777777" w:rsidR="00F470CF" w:rsidRPr="00E92D6F" w:rsidRDefault="00F470CF" w:rsidP="007326A4">
      <w:pPr>
        <w:pStyle w:val="Zkladntextodsazen"/>
        <w:tabs>
          <w:tab w:val="center" w:pos="4873"/>
          <w:tab w:val="left" w:pos="6848"/>
        </w:tabs>
        <w:spacing w:before="120" w:after="120"/>
        <w:jc w:val="center"/>
        <w:rPr>
          <w:rFonts w:ascii="Arial" w:hAnsi="Arial" w:cs="Arial"/>
          <w:b/>
          <w:sz w:val="8"/>
          <w:szCs w:val="8"/>
        </w:rPr>
      </w:pPr>
    </w:p>
    <w:p w14:paraId="5B4F89AD" w14:textId="77777777" w:rsidR="00334C72" w:rsidRPr="007748B5" w:rsidRDefault="00F77E11" w:rsidP="00334C72">
      <w:pPr>
        <w:pStyle w:val="Zkladntextodsazen21"/>
        <w:numPr>
          <w:ilvl w:val="1"/>
          <w:numId w:val="2"/>
        </w:numPr>
        <w:ind w:left="2835"/>
        <w:rPr>
          <w:rFonts w:ascii="Arial" w:eastAsia="MS Mincho" w:hAnsi="Arial" w:cs="Arial"/>
          <w:sz w:val="22"/>
        </w:rPr>
      </w:pPr>
      <w:r w:rsidRPr="009A50B9">
        <w:rPr>
          <w:rFonts w:ascii="Arial" w:hAnsi="Arial" w:cs="Arial"/>
          <w:b/>
          <w:sz w:val="22"/>
        </w:rPr>
        <w:t>Objednatel:</w:t>
      </w:r>
      <w:r w:rsidRPr="009A50B9">
        <w:rPr>
          <w:b/>
        </w:rPr>
        <w:tab/>
      </w:r>
      <w:r w:rsidR="00334C72">
        <w:rPr>
          <w:b/>
        </w:rPr>
        <w:t>Město Třebíč</w:t>
      </w:r>
    </w:p>
    <w:p w14:paraId="15619F78" w14:textId="77777777" w:rsidR="00334C72" w:rsidRPr="00D5014C" w:rsidRDefault="00334C72" w:rsidP="00334C72">
      <w:pPr>
        <w:pStyle w:val="Zkladntextodsazen21"/>
        <w:ind w:left="0" w:firstLine="0"/>
        <w:rPr>
          <w:rFonts w:ascii="Arial" w:eastAsia="MS Mincho" w:hAnsi="Arial" w:cs="Arial"/>
          <w:sz w:val="22"/>
        </w:rPr>
      </w:pPr>
      <w:r w:rsidRPr="00D5014C">
        <w:rPr>
          <w:rFonts w:ascii="Arial" w:eastAsia="MS Mincho" w:hAnsi="Arial" w:cs="Arial"/>
          <w:sz w:val="22"/>
        </w:rPr>
        <w:t>se sídlem:</w:t>
      </w:r>
      <w:r w:rsidRPr="00D5014C">
        <w:rPr>
          <w:rFonts w:ascii="Arial" w:eastAsia="MS Mincho" w:hAnsi="Arial" w:cs="Arial"/>
          <w:sz w:val="22"/>
        </w:rPr>
        <w:tab/>
      </w:r>
      <w:r w:rsidRPr="00D5014C">
        <w:rPr>
          <w:rFonts w:ascii="Arial" w:eastAsia="MS Mincho" w:hAnsi="Arial" w:cs="Arial"/>
          <w:sz w:val="22"/>
        </w:rPr>
        <w:tab/>
      </w:r>
      <w:r w:rsidRPr="00D5014C">
        <w:rPr>
          <w:rFonts w:ascii="Arial" w:eastAsia="MS Mincho" w:hAnsi="Arial" w:cs="Arial"/>
          <w:sz w:val="22"/>
        </w:rPr>
        <w:tab/>
      </w:r>
      <w:r>
        <w:rPr>
          <w:rFonts w:ascii="Arial" w:eastAsia="MS Mincho" w:hAnsi="Arial" w:cs="Arial"/>
          <w:sz w:val="22"/>
        </w:rPr>
        <w:t>Karlovo nám. 104/55, 674 01 Třebíč</w:t>
      </w:r>
    </w:p>
    <w:p w14:paraId="5D2F8E77" w14:textId="77777777" w:rsidR="00334C72" w:rsidRPr="00D5014C" w:rsidRDefault="00334C72" w:rsidP="00334C72">
      <w:pPr>
        <w:pStyle w:val="Zkladntextodsazen21"/>
        <w:ind w:left="2835" w:hanging="2835"/>
        <w:rPr>
          <w:rFonts w:ascii="Arial" w:eastAsia="MS Mincho" w:hAnsi="Arial" w:cs="Arial"/>
          <w:sz w:val="22"/>
        </w:rPr>
      </w:pPr>
      <w:r w:rsidRPr="00D5014C">
        <w:rPr>
          <w:rFonts w:ascii="Arial" w:eastAsia="MS Mincho" w:hAnsi="Arial" w:cs="Arial"/>
          <w:sz w:val="22"/>
        </w:rPr>
        <w:t xml:space="preserve">zastoupený: </w:t>
      </w:r>
      <w:r>
        <w:rPr>
          <w:rFonts w:ascii="Arial" w:eastAsia="MS Mincho" w:hAnsi="Arial" w:cs="Arial"/>
          <w:sz w:val="22"/>
        </w:rPr>
        <w:tab/>
      </w:r>
      <w:r>
        <w:rPr>
          <w:rFonts w:ascii="Arial" w:eastAsia="MS Mincho" w:hAnsi="Arial" w:cs="Arial"/>
          <w:sz w:val="22"/>
        </w:rPr>
        <w:tab/>
      </w:r>
      <w:r w:rsidRPr="00802655">
        <w:rPr>
          <w:rFonts w:ascii="Arial" w:eastAsia="MS Mincho" w:hAnsi="Arial" w:cs="Arial"/>
          <w:sz w:val="22"/>
        </w:rPr>
        <w:t xml:space="preserve">Ing. Pavlem Janatou, místostarostou, pověřeným k podpisu smlouvy na základě usnesení zastupitelstva města č. 9/5/ZM/2022 ze dne </w:t>
      </w:r>
      <w:proofErr w:type="gramStart"/>
      <w:r w:rsidRPr="00802655">
        <w:rPr>
          <w:rFonts w:ascii="Arial" w:eastAsia="MS Mincho" w:hAnsi="Arial" w:cs="Arial"/>
          <w:sz w:val="22"/>
        </w:rPr>
        <w:t>20.10.2022</w:t>
      </w:r>
      <w:proofErr w:type="gramEnd"/>
    </w:p>
    <w:p w14:paraId="04795D33" w14:textId="0F954BFA" w:rsidR="00334C72" w:rsidRPr="00802655" w:rsidRDefault="00334C72" w:rsidP="00334C72">
      <w:pPr>
        <w:ind w:left="2835" w:hanging="2835"/>
        <w:jc w:val="both"/>
        <w:rPr>
          <w:rFonts w:ascii="Arial" w:eastAsia="MS Mincho" w:hAnsi="Arial" w:cs="Arial"/>
        </w:rPr>
      </w:pPr>
      <w:r w:rsidRPr="00D5014C">
        <w:rPr>
          <w:rFonts w:ascii="Arial" w:eastAsia="MS Mincho" w:hAnsi="Arial" w:cs="Arial"/>
        </w:rPr>
        <w:t xml:space="preserve">zástupce pro věci technické: </w:t>
      </w:r>
      <w:r w:rsidRPr="00802655">
        <w:rPr>
          <w:rFonts w:ascii="Arial" w:eastAsia="MS Mincho" w:hAnsi="Arial" w:cs="Arial"/>
        </w:rPr>
        <w:t xml:space="preserve">Ing. Eva Dvořáková, vedoucí odboru a komunálních služeb, tel.: 568 896 170, e-mail: </w:t>
      </w:r>
      <w:hyperlink r:id="rId8" w:history="1">
        <w:r w:rsidR="0070608F" w:rsidRPr="00EE1A1B">
          <w:rPr>
            <w:rStyle w:val="Hypertextovodkaz"/>
            <w:rFonts w:ascii="Arial" w:eastAsia="MS Mincho" w:hAnsi="Arial" w:cs="Arial"/>
          </w:rPr>
          <w:t>eva.dvorakova@trebic.cz</w:t>
        </w:r>
      </w:hyperlink>
      <w:r w:rsidR="0070608F">
        <w:rPr>
          <w:rFonts w:ascii="Arial" w:eastAsia="MS Mincho" w:hAnsi="Arial" w:cs="Arial"/>
        </w:rPr>
        <w:t xml:space="preserve"> </w:t>
      </w:r>
      <w:r w:rsidRPr="00802655">
        <w:rPr>
          <w:rFonts w:ascii="Arial" w:eastAsia="MS Mincho" w:hAnsi="Arial" w:cs="Arial"/>
        </w:rPr>
        <w:t xml:space="preserve"> </w:t>
      </w:r>
    </w:p>
    <w:p w14:paraId="5091B331" w14:textId="4AB700EA" w:rsidR="00595E45" w:rsidRDefault="00334C72" w:rsidP="00334C72">
      <w:pPr>
        <w:ind w:left="2835"/>
        <w:jc w:val="both"/>
        <w:rPr>
          <w:rFonts w:ascii="Arial" w:eastAsia="MS Mincho" w:hAnsi="Arial" w:cs="Arial"/>
        </w:rPr>
      </w:pPr>
      <w:r>
        <w:rPr>
          <w:rFonts w:ascii="Arial" w:eastAsia="MS Mincho" w:hAnsi="Arial" w:cs="Arial"/>
        </w:rPr>
        <w:t>Ing. Stanislav Juránek</w:t>
      </w:r>
      <w:r w:rsidRPr="00802655">
        <w:rPr>
          <w:rFonts w:ascii="Arial" w:eastAsia="MS Mincho" w:hAnsi="Arial" w:cs="Arial"/>
        </w:rPr>
        <w:t xml:space="preserve">, tel.: 568 896 </w:t>
      </w:r>
      <w:r>
        <w:rPr>
          <w:rFonts w:ascii="Arial" w:eastAsia="MS Mincho" w:hAnsi="Arial" w:cs="Arial"/>
        </w:rPr>
        <w:t>408</w:t>
      </w:r>
      <w:r w:rsidRPr="00802655">
        <w:rPr>
          <w:rFonts w:ascii="Arial" w:eastAsia="MS Mincho" w:hAnsi="Arial" w:cs="Arial"/>
        </w:rPr>
        <w:t xml:space="preserve">, e-mail: </w:t>
      </w:r>
      <w:hyperlink r:id="rId9" w:history="1">
        <w:r w:rsidR="00595E45" w:rsidRPr="00EE1A1B">
          <w:rPr>
            <w:rStyle w:val="Hypertextovodkaz"/>
            <w:rFonts w:ascii="Arial" w:eastAsia="MS Mincho" w:hAnsi="Arial" w:cs="Arial"/>
          </w:rPr>
          <w:t>stanislav.juranek@trebic.cz</w:t>
        </w:r>
      </w:hyperlink>
    </w:p>
    <w:p w14:paraId="3EF92B92" w14:textId="5F53BA93" w:rsidR="00334C72" w:rsidRPr="00D5014C" w:rsidRDefault="00595E45" w:rsidP="00334C72">
      <w:pPr>
        <w:ind w:left="2835"/>
        <w:jc w:val="both"/>
        <w:rPr>
          <w:rFonts w:ascii="Arial" w:eastAsia="MS Mincho" w:hAnsi="Arial" w:cs="Arial"/>
        </w:rPr>
      </w:pPr>
      <w:r>
        <w:rPr>
          <w:rFonts w:ascii="Arial" w:eastAsia="MS Mincho" w:hAnsi="Arial" w:cs="Arial"/>
        </w:rPr>
        <w:t xml:space="preserve">Bc. Radomír Václavík, tel.: </w:t>
      </w:r>
      <w:r w:rsidR="00840C85">
        <w:rPr>
          <w:rFonts w:ascii="Arial" w:eastAsia="MS Mincho" w:hAnsi="Arial" w:cs="Arial"/>
        </w:rPr>
        <w:t>733 187 717</w:t>
      </w:r>
      <w:r>
        <w:rPr>
          <w:rFonts w:ascii="Arial" w:eastAsia="MS Mincho" w:hAnsi="Arial" w:cs="Arial"/>
        </w:rPr>
        <w:t xml:space="preserve">, e-mail: </w:t>
      </w:r>
      <w:hyperlink r:id="rId10" w:history="1">
        <w:r w:rsidR="0070608F" w:rsidRPr="00EE1A1B">
          <w:rPr>
            <w:rStyle w:val="Hypertextovodkaz"/>
            <w:rFonts w:ascii="Arial" w:eastAsia="MS Mincho" w:hAnsi="Arial" w:cs="Arial"/>
          </w:rPr>
          <w:t>radomir.vaclavik@trebic.cz</w:t>
        </w:r>
      </w:hyperlink>
      <w:r w:rsidR="00334C72" w:rsidRPr="00802655">
        <w:rPr>
          <w:rFonts w:ascii="Arial" w:eastAsia="MS Mincho" w:hAnsi="Arial" w:cs="Arial"/>
        </w:rPr>
        <w:t xml:space="preserve">    </w:t>
      </w:r>
    </w:p>
    <w:p w14:paraId="780942CC" w14:textId="77777777" w:rsidR="00334C72" w:rsidRPr="00D5014C" w:rsidRDefault="00334C72" w:rsidP="00334C72">
      <w:pPr>
        <w:tabs>
          <w:tab w:val="left" w:pos="2835"/>
        </w:tabs>
        <w:jc w:val="both"/>
        <w:rPr>
          <w:rFonts w:ascii="Arial" w:hAnsi="Arial" w:cs="Arial"/>
        </w:rPr>
      </w:pPr>
      <w:r w:rsidRPr="00D5014C">
        <w:rPr>
          <w:rFonts w:ascii="Arial" w:hAnsi="Arial" w:cs="Arial"/>
        </w:rPr>
        <w:t>bankovní spojení:</w:t>
      </w:r>
      <w:r w:rsidRPr="00D5014C">
        <w:rPr>
          <w:rFonts w:ascii="Arial" w:hAnsi="Arial" w:cs="Arial"/>
        </w:rPr>
        <w:tab/>
      </w:r>
      <w:r>
        <w:rPr>
          <w:rFonts w:ascii="Arial" w:hAnsi="Arial" w:cs="Arial"/>
        </w:rPr>
        <w:t>KB Třebíč</w:t>
      </w:r>
    </w:p>
    <w:p w14:paraId="1654863F" w14:textId="77777777" w:rsidR="00334C72" w:rsidRDefault="00334C72" w:rsidP="00334C72">
      <w:pPr>
        <w:jc w:val="both"/>
        <w:rPr>
          <w:rFonts w:ascii="Arial" w:hAnsi="Arial" w:cs="Arial"/>
        </w:rPr>
      </w:pPr>
      <w:r w:rsidRPr="00D5014C">
        <w:rPr>
          <w:rFonts w:ascii="Arial" w:hAnsi="Arial" w:cs="Arial"/>
        </w:rPr>
        <w:t>číslo účtu:</w:t>
      </w:r>
      <w:r w:rsidRPr="00D5014C">
        <w:rPr>
          <w:rFonts w:ascii="Arial" w:hAnsi="Arial" w:cs="Arial"/>
        </w:rPr>
        <w:tab/>
      </w:r>
      <w:r w:rsidRPr="00D5014C">
        <w:rPr>
          <w:rFonts w:ascii="Arial" w:hAnsi="Arial" w:cs="Arial"/>
        </w:rPr>
        <w:tab/>
      </w:r>
      <w:r w:rsidRPr="00D5014C">
        <w:rPr>
          <w:rFonts w:ascii="Arial" w:hAnsi="Arial" w:cs="Arial"/>
        </w:rPr>
        <w:tab/>
      </w:r>
      <w:r>
        <w:rPr>
          <w:rFonts w:ascii="Arial" w:hAnsi="Arial" w:cs="Arial"/>
        </w:rPr>
        <w:t>329711/0100</w:t>
      </w:r>
    </w:p>
    <w:p w14:paraId="37059A2C" w14:textId="43AED55C" w:rsidR="00334C72" w:rsidRPr="008E314C" w:rsidRDefault="00334C72" w:rsidP="00334C72">
      <w:pPr>
        <w:pStyle w:val="Zkladntextodsazen21"/>
        <w:rPr>
          <w:rFonts w:ascii="Arial" w:hAnsi="Arial" w:cs="Arial"/>
          <w:b/>
          <w:sz w:val="22"/>
        </w:rPr>
      </w:pPr>
      <w:r w:rsidRPr="008E314C">
        <w:rPr>
          <w:rFonts w:ascii="Arial" w:hAnsi="Arial" w:cs="Arial"/>
          <w:sz w:val="22"/>
        </w:rPr>
        <w:t>IČO:</w:t>
      </w:r>
      <w:r w:rsidRPr="008E314C">
        <w:rPr>
          <w:rFonts w:ascii="Arial" w:hAnsi="Arial" w:cs="Arial"/>
          <w:sz w:val="22"/>
        </w:rPr>
        <w:tab/>
      </w:r>
      <w:r w:rsidRPr="008E314C">
        <w:rPr>
          <w:rFonts w:ascii="Arial" w:hAnsi="Arial" w:cs="Arial"/>
          <w:sz w:val="22"/>
        </w:rPr>
        <w:tab/>
      </w:r>
      <w:r w:rsidRPr="008E314C">
        <w:rPr>
          <w:rFonts w:ascii="Arial" w:hAnsi="Arial" w:cs="Arial"/>
          <w:sz w:val="22"/>
        </w:rPr>
        <w:tab/>
      </w:r>
      <w:r w:rsidRPr="008E314C">
        <w:rPr>
          <w:rFonts w:ascii="Arial" w:hAnsi="Arial" w:cs="Arial"/>
          <w:sz w:val="22"/>
        </w:rPr>
        <w:tab/>
        <w:t>00290629</w:t>
      </w:r>
    </w:p>
    <w:p w14:paraId="41DB98C8" w14:textId="1520A872" w:rsidR="00F77E11" w:rsidRPr="009A50B9" w:rsidRDefault="00F77E11" w:rsidP="00A4398A">
      <w:pPr>
        <w:tabs>
          <w:tab w:val="left" w:pos="2835"/>
        </w:tabs>
        <w:jc w:val="both"/>
        <w:rPr>
          <w:rFonts w:ascii="Arial" w:hAnsi="Arial" w:cs="Arial"/>
          <w:b/>
        </w:rPr>
      </w:pPr>
      <w:r w:rsidRPr="009A50B9">
        <w:rPr>
          <w:rFonts w:ascii="Arial" w:hAnsi="Arial" w:cs="Arial"/>
          <w:b/>
        </w:rPr>
        <w:t xml:space="preserve">(dále jen </w:t>
      </w:r>
      <w:r w:rsidR="003611C2" w:rsidRPr="009A50B9">
        <w:rPr>
          <w:rFonts w:ascii="Arial" w:hAnsi="Arial" w:cs="Arial"/>
          <w:b/>
        </w:rPr>
        <w:t>„</w:t>
      </w:r>
      <w:r w:rsidRPr="009A50B9">
        <w:rPr>
          <w:rFonts w:ascii="Arial" w:hAnsi="Arial" w:cs="Arial"/>
          <w:b/>
        </w:rPr>
        <w:t>objednatel</w:t>
      </w:r>
      <w:r w:rsidR="003611C2" w:rsidRPr="009A50B9">
        <w:rPr>
          <w:rFonts w:ascii="Arial" w:hAnsi="Arial" w:cs="Arial"/>
          <w:b/>
        </w:rPr>
        <w:t>“</w:t>
      </w:r>
      <w:r w:rsidRPr="009A50B9">
        <w:rPr>
          <w:rFonts w:ascii="Arial" w:hAnsi="Arial" w:cs="Arial"/>
          <w:b/>
        </w:rPr>
        <w:t>)</w:t>
      </w:r>
    </w:p>
    <w:p w14:paraId="2080FAC3" w14:textId="77777777" w:rsidR="00F06F69" w:rsidRPr="009A50B9" w:rsidRDefault="00F06F69" w:rsidP="00A4398A">
      <w:pPr>
        <w:tabs>
          <w:tab w:val="left" w:pos="2835"/>
        </w:tabs>
        <w:jc w:val="both"/>
        <w:rPr>
          <w:rFonts w:ascii="Arial" w:hAnsi="Arial" w:cs="Arial"/>
          <w:b/>
        </w:rPr>
      </w:pPr>
    </w:p>
    <w:p w14:paraId="0F20D6F8" w14:textId="77777777" w:rsidR="00F77E11" w:rsidRPr="009A50B9" w:rsidRDefault="00F77E11" w:rsidP="00A4398A">
      <w:pPr>
        <w:tabs>
          <w:tab w:val="left" w:pos="2835"/>
        </w:tabs>
        <w:jc w:val="both"/>
        <w:rPr>
          <w:rFonts w:ascii="Arial" w:hAnsi="Arial" w:cs="Arial"/>
          <w:b/>
        </w:rPr>
      </w:pPr>
    </w:p>
    <w:p w14:paraId="79E3B08C" w14:textId="77777777" w:rsidR="00511989" w:rsidRPr="009A50B9" w:rsidRDefault="00511989" w:rsidP="001C5C21">
      <w:pPr>
        <w:pStyle w:val="Zkladntextodsazen21"/>
        <w:numPr>
          <w:ilvl w:val="1"/>
          <w:numId w:val="2"/>
        </w:numPr>
        <w:tabs>
          <w:tab w:val="left" w:pos="2835"/>
        </w:tabs>
        <w:ind w:left="2835"/>
        <w:rPr>
          <w:rFonts w:ascii="Arial" w:hAnsi="Arial" w:cs="Arial"/>
          <w:b/>
          <w:sz w:val="22"/>
        </w:rPr>
      </w:pPr>
      <w:r w:rsidRPr="009A50B9">
        <w:rPr>
          <w:rFonts w:ascii="Arial" w:hAnsi="Arial" w:cs="Arial"/>
          <w:b/>
          <w:sz w:val="22"/>
        </w:rPr>
        <w:t>Zhotovitel:</w:t>
      </w:r>
      <w:r w:rsidRPr="009A50B9">
        <w:rPr>
          <w:rFonts w:ascii="Arial" w:hAnsi="Arial" w:cs="Arial"/>
          <w:b/>
          <w:sz w:val="22"/>
        </w:rPr>
        <w:tab/>
      </w:r>
      <w:bookmarkStart w:id="0" w:name="Text1"/>
      <w:r w:rsidR="00E60C6C" w:rsidRPr="009A50B9">
        <w:rPr>
          <w:rFonts w:ascii="Arial" w:hAnsi="Arial" w:cs="Arial"/>
          <w:b/>
          <w:sz w:val="22"/>
        </w:rPr>
        <w:fldChar w:fldCharType="begin">
          <w:ffData>
            <w:name w:val="Text1"/>
            <w:enabled/>
            <w:calcOnExit w:val="0"/>
            <w:textInput>
              <w:default w:val="................................."/>
            </w:textInput>
          </w:ffData>
        </w:fldChar>
      </w:r>
      <w:r w:rsidRPr="009A50B9">
        <w:rPr>
          <w:rFonts w:ascii="Arial" w:hAnsi="Arial" w:cs="Arial"/>
          <w:b/>
          <w:sz w:val="22"/>
        </w:rPr>
        <w:instrText xml:space="preserve"> FORMTEXT </w:instrText>
      </w:r>
      <w:r w:rsidR="00E60C6C" w:rsidRPr="009A50B9">
        <w:rPr>
          <w:rFonts w:ascii="Arial" w:hAnsi="Arial" w:cs="Arial"/>
          <w:b/>
          <w:sz w:val="22"/>
        </w:rPr>
      </w:r>
      <w:r w:rsidR="00E60C6C" w:rsidRPr="009A50B9">
        <w:rPr>
          <w:rFonts w:ascii="Arial" w:hAnsi="Arial" w:cs="Arial"/>
          <w:b/>
          <w:sz w:val="22"/>
        </w:rPr>
        <w:fldChar w:fldCharType="separate"/>
      </w:r>
      <w:r w:rsidRPr="009A50B9">
        <w:rPr>
          <w:rFonts w:ascii="Arial" w:hAnsi="Arial" w:cs="Arial"/>
          <w:b/>
          <w:noProof/>
          <w:sz w:val="22"/>
        </w:rPr>
        <w:t>.................................</w:t>
      </w:r>
      <w:r w:rsidR="00E60C6C" w:rsidRPr="009A50B9">
        <w:rPr>
          <w:rFonts w:ascii="Arial" w:hAnsi="Arial" w:cs="Arial"/>
          <w:b/>
          <w:sz w:val="22"/>
        </w:rPr>
        <w:fldChar w:fldCharType="end"/>
      </w:r>
      <w:bookmarkEnd w:id="0"/>
    </w:p>
    <w:p w14:paraId="2EF8DD80" w14:textId="30BB6C35" w:rsidR="00511989" w:rsidRPr="009A50B9" w:rsidRDefault="007748B5" w:rsidP="00511989">
      <w:pPr>
        <w:tabs>
          <w:tab w:val="left" w:pos="2835"/>
        </w:tabs>
        <w:jc w:val="both"/>
        <w:rPr>
          <w:rFonts w:ascii="Arial" w:hAnsi="Arial" w:cs="Arial"/>
        </w:rPr>
      </w:pPr>
      <w:r>
        <w:rPr>
          <w:rFonts w:ascii="Arial" w:hAnsi="Arial" w:cs="Arial"/>
        </w:rPr>
        <w:t>a</w:t>
      </w:r>
      <w:r w:rsidR="00511989" w:rsidRPr="009A50B9">
        <w:rPr>
          <w:rFonts w:ascii="Arial" w:hAnsi="Arial" w:cs="Arial"/>
        </w:rPr>
        <w:t>dresa:</w:t>
      </w:r>
      <w:r w:rsidR="00511989"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1C564E0B" w14:textId="77777777" w:rsidR="00511989" w:rsidRPr="009A50B9" w:rsidRDefault="00511989" w:rsidP="00511989">
      <w:pPr>
        <w:tabs>
          <w:tab w:val="left" w:pos="2835"/>
        </w:tabs>
        <w:jc w:val="both"/>
        <w:rPr>
          <w:rFonts w:ascii="Arial" w:hAnsi="Arial" w:cs="Arial"/>
        </w:rPr>
      </w:pPr>
      <w:r w:rsidRPr="009A50B9">
        <w:rPr>
          <w:rFonts w:ascii="Arial" w:eastAsia="MS Mincho" w:hAnsi="Arial" w:cs="Arial"/>
        </w:rPr>
        <w:t>zástupce pro věci smluvní:</w:t>
      </w:r>
      <w:r w:rsidRPr="009A50B9">
        <w:rPr>
          <w:rFonts w:ascii="Arial" w:eastAsia="MS Mincho"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35FCCDF8" w14:textId="77777777" w:rsidR="00511989" w:rsidRPr="009A50B9" w:rsidRDefault="00511989" w:rsidP="00511989">
      <w:pPr>
        <w:tabs>
          <w:tab w:val="left" w:pos="2835"/>
        </w:tabs>
        <w:jc w:val="both"/>
        <w:rPr>
          <w:rFonts w:ascii="Arial" w:hAnsi="Arial" w:cs="Arial"/>
        </w:rPr>
      </w:pPr>
      <w:r w:rsidRPr="009A50B9">
        <w:rPr>
          <w:rFonts w:ascii="Arial" w:eastAsia="MS Mincho" w:hAnsi="Arial" w:cs="Arial"/>
        </w:rPr>
        <w:t>zástupce pro věci technické:</w:t>
      </w:r>
      <w:r w:rsidRPr="009A50B9">
        <w:rPr>
          <w:rFonts w:ascii="Arial" w:eastAsia="MS Mincho"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1A613B25" w14:textId="77777777" w:rsidR="003B1F93" w:rsidRDefault="003B1F93" w:rsidP="003B1F93">
      <w:pPr>
        <w:tabs>
          <w:tab w:val="left" w:pos="2835"/>
        </w:tabs>
        <w:jc w:val="both"/>
        <w:rPr>
          <w:rFonts w:ascii="Arial" w:hAnsi="Arial" w:cs="Arial"/>
        </w:rPr>
      </w:pPr>
      <w:r>
        <w:rPr>
          <w:rFonts w:ascii="Arial" w:eastAsia="MS Mincho" w:hAnsi="Arial" w:cs="Arial"/>
        </w:rPr>
        <w:t>hlavní stavbyvedoucí:</w:t>
      </w:r>
      <w:r>
        <w:rPr>
          <w:rFonts w:ascii="Arial" w:eastAsia="MS Mincho" w:hAnsi="Arial" w:cs="Arial"/>
        </w:rPr>
        <w:tab/>
      </w:r>
      <w:r>
        <w:rPr>
          <w:rFonts w:ascii="Arial" w:hAnsi="Arial" w:cs="Arial"/>
        </w:rPr>
        <w:fldChar w:fldCharType="begin">
          <w:ffData>
            <w:name w:val="Text1"/>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p>
    <w:p w14:paraId="3E7671FE" w14:textId="54A7D651" w:rsidR="00511989" w:rsidRPr="009A50B9" w:rsidRDefault="007748B5" w:rsidP="00511989">
      <w:pPr>
        <w:tabs>
          <w:tab w:val="left" w:pos="2835"/>
        </w:tabs>
        <w:jc w:val="both"/>
        <w:rPr>
          <w:rFonts w:ascii="Arial" w:hAnsi="Arial" w:cs="Arial"/>
        </w:rPr>
      </w:pPr>
      <w:r>
        <w:rPr>
          <w:rFonts w:ascii="Arial" w:hAnsi="Arial" w:cs="Arial"/>
        </w:rPr>
        <w:t>b</w:t>
      </w:r>
      <w:r w:rsidR="00511989" w:rsidRPr="009A50B9">
        <w:rPr>
          <w:rFonts w:ascii="Arial" w:hAnsi="Arial" w:cs="Arial"/>
        </w:rPr>
        <w:t>ankovní spojení:</w:t>
      </w:r>
      <w:r w:rsidR="00511989"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61000160" w14:textId="570F2BEE" w:rsidR="00511989" w:rsidRPr="009A50B9" w:rsidRDefault="007748B5" w:rsidP="00511989">
      <w:pPr>
        <w:tabs>
          <w:tab w:val="left" w:pos="2835"/>
        </w:tabs>
        <w:jc w:val="both"/>
        <w:rPr>
          <w:rFonts w:ascii="Arial" w:hAnsi="Arial" w:cs="Arial"/>
        </w:rPr>
      </w:pPr>
      <w:r>
        <w:rPr>
          <w:rFonts w:ascii="Arial" w:hAnsi="Arial" w:cs="Arial"/>
        </w:rPr>
        <w:t>č</w:t>
      </w:r>
      <w:r w:rsidR="00511989" w:rsidRPr="009A50B9">
        <w:rPr>
          <w:rFonts w:ascii="Arial" w:hAnsi="Arial" w:cs="Arial"/>
        </w:rPr>
        <w:t>íslo účtu:</w:t>
      </w:r>
      <w:r w:rsidR="00511989"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5841B37D" w14:textId="77777777" w:rsidR="00511989" w:rsidRPr="009A50B9" w:rsidRDefault="00511989" w:rsidP="00511989">
      <w:pPr>
        <w:tabs>
          <w:tab w:val="left" w:pos="2835"/>
        </w:tabs>
        <w:jc w:val="both"/>
        <w:rPr>
          <w:rFonts w:ascii="Arial" w:hAnsi="Arial" w:cs="Arial"/>
        </w:rPr>
      </w:pPr>
      <w:r w:rsidRPr="009A50B9">
        <w:rPr>
          <w:rFonts w:ascii="Arial" w:hAnsi="Arial" w:cs="Arial"/>
        </w:rPr>
        <w:t>IČO:</w:t>
      </w:r>
      <w:r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6B8FA6A9" w14:textId="77777777" w:rsidR="00511989" w:rsidRPr="009A50B9" w:rsidRDefault="00511989" w:rsidP="00511989">
      <w:pPr>
        <w:tabs>
          <w:tab w:val="left" w:pos="2835"/>
        </w:tabs>
        <w:jc w:val="both"/>
        <w:rPr>
          <w:rFonts w:ascii="Arial" w:hAnsi="Arial" w:cs="Arial"/>
        </w:rPr>
      </w:pPr>
      <w:r w:rsidRPr="009A50B9">
        <w:rPr>
          <w:rFonts w:ascii="Arial" w:hAnsi="Arial" w:cs="Arial"/>
        </w:rPr>
        <w:t>DIČ:</w:t>
      </w:r>
      <w:r w:rsidRPr="009A50B9">
        <w:rPr>
          <w:rFonts w:ascii="Arial" w:hAnsi="Arial" w:cs="Arial"/>
        </w:rPr>
        <w:tab/>
      </w:r>
      <w:r w:rsidR="00E60C6C" w:rsidRPr="009A50B9">
        <w:rPr>
          <w:rFonts w:ascii="Arial" w:hAnsi="Arial" w:cs="Arial"/>
        </w:rPr>
        <w:fldChar w:fldCharType="begin">
          <w:ffData>
            <w:name w:val="Text1"/>
            <w:enabled/>
            <w:calcOnExit w:val="0"/>
            <w:textInput>
              <w:default w:val="................................."/>
            </w:textInput>
          </w:ffData>
        </w:fldChar>
      </w:r>
      <w:r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Pr="009A50B9">
        <w:rPr>
          <w:rFonts w:ascii="Arial" w:hAnsi="Arial" w:cs="Arial"/>
          <w:noProof/>
        </w:rPr>
        <w:t>.................................</w:t>
      </w:r>
      <w:r w:rsidR="00E60C6C" w:rsidRPr="009A50B9">
        <w:rPr>
          <w:rFonts w:ascii="Arial" w:hAnsi="Arial" w:cs="Arial"/>
        </w:rPr>
        <w:fldChar w:fldCharType="end"/>
      </w:r>
    </w:p>
    <w:p w14:paraId="00F9A2F3" w14:textId="6CFFB05F" w:rsidR="00511989" w:rsidRPr="009A50B9" w:rsidRDefault="007748B5" w:rsidP="00511989">
      <w:pPr>
        <w:tabs>
          <w:tab w:val="left" w:pos="2835"/>
        </w:tabs>
        <w:jc w:val="both"/>
        <w:rPr>
          <w:rFonts w:ascii="Arial" w:hAnsi="Arial" w:cs="Arial"/>
          <w:b/>
        </w:rPr>
      </w:pPr>
      <w:r>
        <w:rPr>
          <w:rFonts w:ascii="Arial" w:eastAsia="MS Mincho" w:hAnsi="Arial" w:cs="Arial"/>
        </w:rPr>
        <w:t>z</w:t>
      </w:r>
      <w:r w:rsidR="00511989" w:rsidRPr="009A50B9">
        <w:rPr>
          <w:rFonts w:ascii="Arial" w:eastAsia="MS Mincho" w:hAnsi="Arial" w:cs="Arial"/>
        </w:rPr>
        <w:t>ápis v obchodním rejstříku:</w:t>
      </w:r>
      <w:r w:rsidR="00511989" w:rsidRPr="009A50B9">
        <w:rPr>
          <w:rFonts w:ascii="Arial" w:eastAsia="MS Mincho" w:hAnsi="Arial" w:cs="Arial"/>
        </w:rPr>
        <w:tab/>
      </w:r>
      <w:r w:rsidR="00E60C6C" w:rsidRPr="009A50B9">
        <w:rPr>
          <w:rFonts w:ascii="Arial" w:hAnsi="Arial" w:cs="Arial"/>
        </w:rPr>
        <w:fldChar w:fldCharType="begin">
          <w:ffData>
            <w:name w:val="Text1"/>
            <w:enabled/>
            <w:calcOnExit w:val="0"/>
            <w:textInput>
              <w:default w:val="................................."/>
            </w:textInput>
          </w:ffData>
        </w:fldChar>
      </w:r>
      <w:r w:rsidR="00511989" w:rsidRPr="009A50B9">
        <w:rPr>
          <w:rFonts w:ascii="Arial" w:hAnsi="Arial" w:cs="Arial"/>
        </w:rPr>
        <w:instrText xml:space="preserve"> FORMTEXT </w:instrText>
      </w:r>
      <w:r w:rsidR="00E60C6C" w:rsidRPr="009A50B9">
        <w:rPr>
          <w:rFonts w:ascii="Arial" w:hAnsi="Arial" w:cs="Arial"/>
        </w:rPr>
      </w:r>
      <w:r w:rsidR="00E60C6C" w:rsidRPr="009A50B9">
        <w:rPr>
          <w:rFonts w:ascii="Arial" w:hAnsi="Arial" w:cs="Arial"/>
        </w:rPr>
        <w:fldChar w:fldCharType="separate"/>
      </w:r>
      <w:r w:rsidR="00511989" w:rsidRPr="009A50B9">
        <w:rPr>
          <w:rFonts w:ascii="Arial" w:hAnsi="Arial" w:cs="Arial"/>
          <w:noProof/>
        </w:rPr>
        <w:t>.................................</w:t>
      </w:r>
      <w:r w:rsidR="00E60C6C" w:rsidRPr="009A50B9">
        <w:rPr>
          <w:rFonts w:ascii="Arial" w:hAnsi="Arial" w:cs="Arial"/>
        </w:rPr>
        <w:fldChar w:fldCharType="end"/>
      </w:r>
    </w:p>
    <w:p w14:paraId="03ECFA01" w14:textId="77777777" w:rsidR="00F77E11" w:rsidRPr="009A50B9" w:rsidRDefault="00F77E11" w:rsidP="00511989">
      <w:pPr>
        <w:jc w:val="both"/>
        <w:rPr>
          <w:rFonts w:ascii="Arial" w:hAnsi="Arial" w:cs="Arial"/>
          <w:b/>
        </w:rPr>
      </w:pPr>
      <w:r w:rsidRPr="009A50B9">
        <w:rPr>
          <w:rFonts w:ascii="Arial" w:hAnsi="Arial" w:cs="Arial"/>
          <w:b/>
        </w:rPr>
        <w:t xml:space="preserve">(dále jen </w:t>
      </w:r>
      <w:r w:rsidR="003611C2" w:rsidRPr="009A50B9">
        <w:rPr>
          <w:rFonts w:ascii="Arial" w:hAnsi="Arial" w:cs="Arial"/>
          <w:b/>
        </w:rPr>
        <w:t>„</w:t>
      </w:r>
      <w:r w:rsidRPr="009A50B9">
        <w:rPr>
          <w:rFonts w:ascii="Arial" w:hAnsi="Arial" w:cs="Arial"/>
          <w:b/>
        </w:rPr>
        <w:t>zhotovitel</w:t>
      </w:r>
      <w:r w:rsidR="003611C2" w:rsidRPr="009A50B9">
        <w:rPr>
          <w:rFonts w:ascii="Arial" w:hAnsi="Arial" w:cs="Arial"/>
          <w:b/>
        </w:rPr>
        <w:t>“</w:t>
      </w:r>
      <w:r w:rsidRPr="009A50B9">
        <w:rPr>
          <w:rFonts w:ascii="Arial" w:hAnsi="Arial" w:cs="Arial"/>
          <w:b/>
        </w:rPr>
        <w:t>)</w:t>
      </w:r>
    </w:p>
    <w:p w14:paraId="353FB4E8" w14:textId="77777777" w:rsidR="00F77E11" w:rsidRPr="009A50B9" w:rsidRDefault="00F77E11">
      <w:pPr>
        <w:jc w:val="both"/>
        <w:rPr>
          <w:rFonts w:ascii="Arial" w:hAnsi="Arial" w:cs="Arial"/>
          <w:b/>
        </w:rPr>
      </w:pPr>
    </w:p>
    <w:p w14:paraId="680C04A0" w14:textId="6EC536DC" w:rsidR="00F77E11" w:rsidRPr="001C5C21" w:rsidRDefault="00C1592D" w:rsidP="001C5C21">
      <w:pPr>
        <w:pStyle w:val="Zkladntextodsazen21"/>
        <w:numPr>
          <w:ilvl w:val="1"/>
          <w:numId w:val="2"/>
        </w:numPr>
        <w:ind w:left="0" w:firstLine="0"/>
        <w:rPr>
          <w:rFonts w:ascii="Arial" w:hAnsi="Arial" w:cs="Arial"/>
          <w:sz w:val="22"/>
        </w:rPr>
      </w:pPr>
      <w:r w:rsidRPr="001C5C21">
        <w:rPr>
          <w:rFonts w:ascii="Arial" w:hAnsi="Arial" w:cs="Arial"/>
          <w:sz w:val="22"/>
        </w:rPr>
        <w:t>V případě změny údajů uvedených v</w:t>
      </w:r>
      <w:r w:rsidR="00AA7688">
        <w:rPr>
          <w:rFonts w:ascii="Arial" w:hAnsi="Arial" w:cs="Arial"/>
          <w:sz w:val="22"/>
        </w:rPr>
        <w:t> odst.</w:t>
      </w:r>
      <w:r w:rsidRPr="001C5C21">
        <w:rPr>
          <w:rFonts w:ascii="Arial" w:hAnsi="Arial" w:cs="Arial"/>
          <w:sz w:val="22"/>
        </w:rPr>
        <w:t xml:space="preserve"> </w:t>
      </w:r>
      <w:proofErr w:type="gramStart"/>
      <w:r w:rsidRPr="001C5C21">
        <w:rPr>
          <w:rFonts w:ascii="Arial" w:hAnsi="Arial" w:cs="Arial"/>
          <w:sz w:val="22"/>
        </w:rPr>
        <w:t>1.1</w:t>
      </w:r>
      <w:proofErr w:type="gramEnd"/>
      <w:r w:rsidR="00F42487" w:rsidRPr="001C5C21">
        <w:rPr>
          <w:rFonts w:ascii="Arial" w:hAnsi="Arial" w:cs="Arial"/>
          <w:sz w:val="22"/>
        </w:rPr>
        <w:t>.</w:t>
      </w:r>
      <w:r w:rsidRPr="001C5C21">
        <w:rPr>
          <w:rFonts w:ascii="Arial" w:hAnsi="Arial" w:cs="Arial"/>
          <w:sz w:val="22"/>
        </w:rPr>
        <w:t xml:space="preserve"> a 1.2</w:t>
      </w:r>
      <w:r w:rsidR="00F42487" w:rsidRPr="001C5C21">
        <w:rPr>
          <w:rFonts w:ascii="Arial" w:hAnsi="Arial" w:cs="Arial"/>
          <w:sz w:val="22"/>
        </w:rPr>
        <w:t>.</w:t>
      </w:r>
      <w:r w:rsidRPr="001C5C21">
        <w:rPr>
          <w:rFonts w:ascii="Arial" w:hAnsi="Arial" w:cs="Arial"/>
          <w:sz w:val="22"/>
        </w:rPr>
        <w:t xml:space="preserve"> článku 1 této smlouvy je povinna smluvní strana, </w:t>
      </w:r>
      <w:r w:rsidRPr="001C5C21">
        <w:rPr>
          <w:rFonts w:ascii="Arial" w:hAnsi="Arial" w:cs="Arial"/>
          <w:spacing w:val="-6"/>
          <w:sz w:val="22"/>
        </w:rPr>
        <w:t>u které změna nastala, informovat o ní druhou smluvní stranu, a to průkazným způsobem a bez zbytečného</w:t>
      </w:r>
      <w:r w:rsidRPr="001C5C21">
        <w:rPr>
          <w:rFonts w:ascii="Arial" w:hAnsi="Arial" w:cs="Arial"/>
          <w:sz w:val="22"/>
        </w:rPr>
        <w:t xml:space="preserve"> odkladu. </w:t>
      </w:r>
      <w:r w:rsidR="00F77E11" w:rsidRPr="001C5C21">
        <w:rPr>
          <w:rFonts w:ascii="Arial" w:hAnsi="Arial" w:cs="Arial"/>
          <w:sz w:val="22"/>
        </w:rPr>
        <w:t>V případě, že z důvodu nedodržení nebo porušení této povinnosti dojde ke škodě, zavazuje se strana, která škodu způsobila, tuto škodu nahradit.</w:t>
      </w:r>
    </w:p>
    <w:p w14:paraId="7C4604EB" w14:textId="0BB07FA1" w:rsidR="007326A4" w:rsidRDefault="007326A4">
      <w:pPr>
        <w:pStyle w:val="Zkladntextodsazen"/>
        <w:rPr>
          <w:rFonts w:ascii="Arial" w:hAnsi="Arial" w:cs="Arial"/>
          <w:b/>
          <w:sz w:val="22"/>
        </w:rPr>
      </w:pPr>
    </w:p>
    <w:p w14:paraId="0D1CFADD" w14:textId="77777777" w:rsidR="00A6232C" w:rsidRPr="009A50B9" w:rsidRDefault="00A6232C">
      <w:pPr>
        <w:pStyle w:val="Zkladntextodsazen"/>
        <w:rPr>
          <w:rFonts w:ascii="Arial" w:hAnsi="Arial" w:cs="Arial"/>
          <w:b/>
          <w:sz w:val="22"/>
        </w:rPr>
      </w:pPr>
    </w:p>
    <w:p w14:paraId="25379433" w14:textId="2C9CDD05" w:rsidR="00F77E11" w:rsidRDefault="00F77E11" w:rsidP="00422914">
      <w:pPr>
        <w:pStyle w:val="Zkladntextodsazen"/>
        <w:spacing w:before="120" w:after="120"/>
        <w:jc w:val="center"/>
        <w:rPr>
          <w:rFonts w:ascii="Arial" w:hAnsi="Arial" w:cs="Arial"/>
          <w:b/>
          <w:sz w:val="22"/>
        </w:rPr>
      </w:pPr>
      <w:r w:rsidRPr="009A50B9">
        <w:rPr>
          <w:rFonts w:ascii="Arial" w:hAnsi="Arial" w:cs="Arial"/>
          <w:b/>
          <w:sz w:val="22"/>
        </w:rPr>
        <w:t>Článek 2 – Předmět smlouvy</w:t>
      </w:r>
    </w:p>
    <w:p w14:paraId="18D7D300" w14:textId="77777777" w:rsidR="00A6232C" w:rsidRPr="00A6232C" w:rsidRDefault="00A6232C" w:rsidP="00422914">
      <w:pPr>
        <w:pStyle w:val="Zkladntextodsazen"/>
        <w:spacing w:before="120" w:after="120"/>
        <w:jc w:val="center"/>
        <w:rPr>
          <w:rFonts w:ascii="Arial" w:hAnsi="Arial" w:cs="Arial"/>
          <w:b/>
          <w:sz w:val="4"/>
          <w:szCs w:val="4"/>
        </w:rPr>
      </w:pPr>
    </w:p>
    <w:p w14:paraId="7F38E50A" w14:textId="76E802F0" w:rsidR="00FF1088" w:rsidRPr="0020102E" w:rsidRDefault="00FF1088" w:rsidP="00FF1088">
      <w:pPr>
        <w:pStyle w:val="Zkladntextodsazen21"/>
        <w:numPr>
          <w:ilvl w:val="1"/>
          <w:numId w:val="6"/>
        </w:numPr>
        <w:rPr>
          <w:rFonts w:ascii="Arial" w:hAnsi="Arial" w:cs="Arial"/>
          <w:spacing w:val="4"/>
          <w:sz w:val="22"/>
        </w:rPr>
      </w:pPr>
      <w:r w:rsidRPr="0020102E">
        <w:rPr>
          <w:rFonts w:ascii="Arial" w:hAnsi="Arial" w:cs="Arial"/>
          <w:spacing w:val="4"/>
          <w:sz w:val="22"/>
        </w:rPr>
        <w:t xml:space="preserve">Předmětem smlouvy je kompletní zhotovení stavby </w:t>
      </w:r>
      <w:r w:rsidR="003E2A9B" w:rsidRPr="0020102E">
        <w:rPr>
          <w:rFonts w:ascii="Arial" w:hAnsi="Arial" w:cs="Arial"/>
          <w:b/>
          <w:sz w:val="22"/>
          <w:szCs w:val="20"/>
        </w:rPr>
        <w:t>Veřejné prostranství u pobočky městské knihovny na</w:t>
      </w:r>
      <w:r w:rsidRPr="0020102E">
        <w:rPr>
          <w:rFonts w:ascii="Arial" w:hAnsi="Arial" w:cs="Arial"/>
          <w:b/>
          <w:sz w:val="22"/>
          <w:szCs w:val="20"/>
        </w:rPr>
        <w:t xml:space="preserve"> ul.</w:t>
      </w:r>
      <w:r w:rsidR="003E2A9B" w:rsidRPr="0020102E">
        <w:rPr>
          <w:rFonts w:ascii="Arial" w:hAnsi="Arial" w:cs="Arial"/>
          <w:b/>
          <w:sz w:val="22"/>
          <w:szCs w:val="20"/>
        </w:rPr>
        <w:t xml:space="preserve"> Modřínová v</w:t>
      </w:r>
      <w:r w:rsidR="00611EFD">
        <w:rPr>
          <w:rFonts w:ascii="Arial" w:hAnsi="Arial" w:cs="Arial"/>
          <w:b/>
          <w:sz w:val="22"/>
          <w:szCs w:val="20"/>
        </w:rPr>
        <w:t> </w:t>
      </w:r>
      <w:r w:rsidR="003E2A9B" w:rsidRPr="0020102E">
        <w:rPr>
          <w:rFonts w:ascii="Arial" w:hAnsi="Arial" w:cs="Arial"/>
          <w:b/>
          <w:sz w:val="22"/>
          <w:szCs w:val="20"/>
        </w:rPr>
        <w:t>Třebíči</w:t>
      </w:r>
      <w:r w:rsidR="00611EFD">
        <w:rPr>
          <w:rFonts w:ascii="Arial" w:hAnsi="Arial" w:cs="Arial"/>
          <w:b/>
          <w:sz w:val="22"/>
          <w:szCs w:val="20"/>
        </w:rPr>
        <w:t xml:space="preserve"> – etapa 1</w:t>
      </w:r>
      <w:r w:rsidR="003E2A9B" w:rsidRPr="0020102E">
        <w:rPr>
          <w:rFonts w:ascii="Arial" w:hAnsi="Arial" w:cs="Arial"/>
          <w:b/>
          <w:sz w:val="22"/>
          <w:szCs w:val="20"/>
        </w:rPr>
        <w:t xml:space="preserve"> </w:t>
      </w:r>
      <w:r w:rsidRPr="0020102E">
        <w:rPr>
          <w:rFonts w:ascii="Arial" w:hAnsi="Arial" w:cs="Arial"/>
          <w:spacing w:val="4"/>
          <w:sz w:val="22"/>
        </w:rPr>
        <w:t xml:space="preserve">(dále též „dílo“ nebo „stavba“) zhotovitelem. Jedná </w:t>
      </w:r>
      <w:r w:rsidR="0012724F" w:rsidRPr="0020102E">
        <w:rPr>
          <w:rFonts w:ascii="Arial" w:hAnsi="Arial" w:cs="Arial"/>
          <w:spacing w:val="4"/>
          <w:sz w:val="22"/>
        </w:rPr>
        <w:t xml:space="preserve">se o </w:t>
      </w:r>
      <w:r w:rsidR="00042D72" w:rsidRPr="0020102E">
        <w:rPr>
          <w:rFonts w:ascii="Arial" w:hAnsi="Arial" w:cs="Arial"/>
          <w:spacing w:val="4"/>
          <w:sz w:val="22"/>
        </w:rPr>
        <w:t xml:space="preserve">rekonstrukci veřejných ploch v zástavbě vymezené budovou pobočky městské knihovny Modřínová a dalšími navazujícími budovami včetně probíhajícího chodníku a </w:t>
      </w:r>
      <w:r w:rsidR="00AE5FE9" w:rsidRPr="0020102E">
        <w:rPr>
          <w:rFonts w:ascii="Arial" w:hAnsi="Arial" w:cs="Arial"/>
          <w:spacing w:val="4"/>
          <w:sz w:val="22"/>
        </w:rPr>
        <w:t>přilehlé</w:t>
      </w:r>
      <w:r w:rsidR="00042D72" w:rsidRPr="0020102E">
        <w:rPr>
          <w:rFonts w:ascii="Arial" w:hAnsi="Arial" w:cs="Arial"/>
          <w:spacing w:val="4"/>
          <w:sz w:val="22"/>
        </w:rPr>
        <w:t xml:space="preserve"> autobusové zastávky.</w:t>
      </w:r>
      <w:r w:rsidRPr="0020102E">
        <w:rPr>
          <w:rFonts w:ascii="Arial" w:hAnsi="Arial" w:cs="Arial"/>
          <w:spacing w:val="4"/>
          <w:sz w:val="22"/>
        </w:rPr>
        <w:t xml:space="preserve"> Předmětem plnění veřejné zakázky na stavební práce je stavební </w:t>
      </w:r>
      <w:r w:rsidR="00771AB0">
        <w:rPr>
          <w:rFonts w:ascii="Arial" w:hAnsi="Arial" w:cs="Arial"/>
          <w:spacing w:val="4"/>
          <w:sz w:val="22"/>
        </w:rPr>
        <w:t>úprava</w:t>
      </w:r>
      <w:r w:rsidR="00C009D0" w:rsidRPr="0020102E">
        <w:rPr>
          <w:rFonts w:ascii="Arial" w:hAnsi="Arial" w:cs="Arial"/>
          <w:spacing w:val="4"/>
          <w:sz w:val="22"/>
        </w:rPr>
        <w:t xml:space="preserve"> komunikací, zpevnění ploch s položením nové dlažby, rozšíření a sjednocení zelených ploch s úpravou </w:t>
      </w:r>
      <w:r w:rsidR="00840C85">
        <w:rPr>
          <w:rFonts w:ascii="Arial" w:hAnsi="Arial" w:cs="Arial"/>
          <w:spacing w:val="4"/>
          <w:sz w:val="22"/>
        </w:rPr>
        <w:t xml:space="preserve">stávající </w:t>
      </w:r>
      <w:r w:rsidR="00C009D0" w:rsidRPr="0020102E">
        <w:rPr>
          <w:rFonts w:ascii="Arial" w:hAnsi="Arial" w:cs="Arial"/>
          <w:spacing w:val="4"/>
          <w:sz w:val="22"/>
        </w:rPr>
        <w:t xml:space="preserve">a výsadbou </w:t>
      </w:r>
      <w:r w:rsidR="00840C85">
        <w:rPr>
          <w:rFonts w:ascii="Arial" w:hAnsi="Arial" w:cs="Arial"/>
          <w:spacing w:val="4"/>
          <w:sz w:val="22"/>
        </w:rPr>
        <w:t xml:space="preserve">nové </w:t>
      </w:r>
      <w:r w:rsidR="00C009D0" w:rsidRPr="0020102E">
        <w:rPr>
          <w:rFonts w:ascii="Arial" w:hAnsi="Arial" w:cs="Arial"/>
          <w:spacing w:val="4"/>
          <w:sz w:val="22"/>
        </w:rPr>
        <w:lastRenderedPageBreak/>
        <w:t>vegetace, přem</w:t>
      </w:r>
      <w:r w:rsidR="00840C85">
        <w:rPr>
          <w:rFonts w:ascii="Arial" w:hAnsi="Arial" w:cs="Arial"/>
          <w:spacing w:val="4"/>
          <w:sz w:val="22"/>
        </w:rPr>
        <w:t>ístění stávající</w:t>
      </w:r>
      <w:r w:rsidR="00771AB0">
        <w:rPr>
          <w:rFonts w:ascii="Arial" w:hAnsi="Arial" w:cs="Arial"/>
          <w:spacing w:val="4"/>
          <w:sz w:val="22"/>
        </w:rPr>
        <w:t xml:space="preserve">ho přístřešku </w:t>
      </w:r>
      <w:r w:rsidR="00840C85">
        <w:rPr>
          <w:rFonts w:ascii="Arial" w:hAnsi="Arial" w:cs="Arial"/>
          <w:spacing w:val="4"/>
          <w:sz w:val="22"/>
        </w:rPr>
        <w:t>zastávky MHD,</w:t>
      </w:r>
      <w:r w:rsidR="00771AB0">
        <w:rPr>
          <w:rFonts w:ascii="Arial" w:hAnsi="Arial" w:cs="Arial"/>
          <w:spacing w:val="4"/>
          <w:sz w:val="22"/>
        </w:rPr>
        <w:t xml:space="preserve"> úprava zastávkového zálivu, </w:t>
      </w:r>
      <w:r w:rsidR="00840C85">
        <w:rPr>
          <w:rFonts w:ascii="Arial" w:hAnsi="Arial" w:cs="Arial"/>
          <w:spacing w:val="4"/>
          <w:sz w:val="22"/>
        </w:rPr>
        <w:t>osazení nového mobiliáře a</w:t>
      </w:r>
      <w:r w:rsidR="00C009D0" w:rsidRPr="0020102E">
        <w:rPr>
          <w:rFonts w:ascii="Arial" w:hAnsi="Arial" w:cs="Arial"/>
          <w:spacing w:val="4"/>
          <w:sz w:val="22"/>
        </w:rPr>
        <w:t xml:space="preserve"> </w:t>
      </w:r>
      <w:r w:rsidR="00771AB0">
        <w:rPr>
          <w:rFonts w:ascii="Arial" w:hAnsi="Arial" w:cs="Arial"/>
          <w:spacing w:val="4"/>
          <w:sz w:val="22"/>
        </w:rPr>
        <w:t>zeleně</w:t>
      </w:r>
      <w:r w:rsidRPr="0020102E">
        <w:rPr>
          <w:rFonts w:ascii="Arial" w:hAnsi="Arial" w:cs="Arial"/>
          <w:spacing w:val="4"/>
          <w:sz w:val="22"/>
        </w:rPr>
        <w:t>. Součástí je koordinace s př</w:t>
      </w:r>
      <w:r w:rsidR="0012724F" w:rsidRPr="0020102E">
        <w:rPr>
          <w:rFonts w:ascii="Arial" w:hAnsi="Arial" w:cs="Arial"/>
          <w:spacing w:val="4"/>
          <w:sz w:val="22"/>
        </w:rPr>
        <w:t>elož</w:t>
      </w:r>
      <w:r w:rsidRPr="0020102E">
        <w:rPr>
          <w:rFonts w:ascii="Arial" w:hAnsi="Arial" w:cs="Arial"/>
          <w:spacing w:val="4"/>
          <w:sz w:val="22"/>
        </w:rPr>
        <w:t>kou NN</w:t>
      </w:r>
      <w:r w:rsidR="006710C0">
        <w:rPr>
          <w:rFonts w:ascii="Arial" w:hAnsi="Arial" w:cs="Arial"/>
          <w:spacing w:val="4"/>
          <w:sz w:val="22"/>
        </w:rPr>
        <w:t>,</w:t>
      </w:r>
      <w:r w:rsidR="00C009D0" w:rsidRPr="0020102E">
        <w:rPr>
          <w:rFonts w:ascii="Arial" w:hAnsi="Arial" w:cs="Arial"/>
          <w:spacing w:val="4"/>
          <w:sz w:val="22"/>
        </w:rPr>
        <w:t xml:space="preserve"> </w:t>
      </w:r>
      <w:r w:rsidR="00995327">
        <w:rPr>
          <w:rFonts w:ascii="Arial" w:hAnsi="Arial" w:cs="Arial"/>
          <w:spacing w:val="4"/>
          <w:sz w:val="22"/>
        </w:rPr>
        <w:t>vyvolanou</w:t>
      </w:r>
      <w:r w:rsidR="0020102E" w:rsidRPr="0020102E">
        <w:rPr>
          <w:rFonts w:ascii="Arial" w:hAnsi="Arial" w:cs="Arial"/>
          <w:spacing w:val="4"/>
          <w:sz w:val="22"/>
        </w:rPr>
        <w:t xml:space="preserve"> </w:t>
      </w:r>
      <w:r w:rsidR="00C009D0" w:rsidRPr="0020102E">
        <w:rPr>
          <w:rFonts w:ascii="Arial" w:hAnsi="Arial" w:cs="Arial"/>
          <w:spacing w:val="4"/>
          <w:sz w:val="22"/>
        </w:rPr>
        <w:t>z</w:t>
      </w:r>
      <w:r w:rsidR="0020102E" w:rsidRPr="0020102E">
        <w:rPr>
          <w:rFonts w:ascii="Arial" w:hAnsi="Arial" w:cs="Arial"/>
          <w:spacing w:val="4"/>
          <w:sz w:val="22"/>
        </w:rPr>
        <w:t> </w:t>
      </w:r>
      <w:r w:rsidR="00C009D0" w:rsidRPr="0020102E">
        <w:rPr>
          <w:rFonts w:ascii="Arial" w:hAnsi="Arial" w:cs="Arial"/>
          <w:spacing w:val="4"/>
          <w:sz w:val="22"/>
        </w:rPr>
        <w:t>důvodu</w:t>
      </w:r>
      <w:r w:rsidR="0020102E" w:rsidRPr="0020102E">
        <w:rPr>
          <w:rFonts w:ascii="Arial" w:hAnsi="Arial" w:cs="Arial"/>
          <w:spacing w:val="4"/>
          <w:sz w:val="22"/>
        </w:rPr>
        <w:t xml:space="preserve"> přemístění autobusové zastávky.</w:t>
      </w:r>
      <w:r w:rsidRPr="0020102E">
        <w:rPr>
          <w:rFonts w:ascii="Arial" w:hAnsi="Arial" w:cs="Arial"/>
          <w:spacing w:val="4"/>
          <w:sz w:val="22"/>
        </w:rPr>
        <w:t xml:space="preserve"> </w:t>
      </w:r>
      <w:r w:rsidR="0020102E" w:rsidRPr="0020102E">
        <w:rPr>
          <w:rFonts w:ascii="Arial" w:hAnsi="Arial" w:cs="Arial"/>
          <w:spacing w:val="4"/>
          <w:sz w:val="22"/>
        </w:rPr>
        <w:t>Přeložku</w:t>
      </w:r>
      <w:r w:rsidRPr="0020102E">
        <w:rPr>
          <w:rFonts w:ascii="Arial" w:hAnsi="Arial" w:cs="Arial"/>
          <w:spacing w:val="4"/>
          <w:sz w:val="22"/>
        </w:rPr>
        <w:t xml:space="preserve"> provede</w:t>
      </w:r>
      <w:r w:rsidR="006710C0">
        <w:rPr>
          <w:rFonts w:ascii="Arial" w:hAnsi="Arial" w:cs="Arial"/>
          <w:spacing w:val="4"/>
          <w:sz w:val="22"/>
        </w:rPr>
        <w:t xml:space="preserve"> správce sítě</w:t>
      </w:r>
      <w:r w:rsidRPr="0020102E">
        <w:rPr>
          <w:rFonts w:ascii="Arial" w:hAnsi="Arial" w:cs="Arial"/>
          <w:spacing w:val="4"/>
          <w:sz w:val="22"/>
        </w:rPr>
        <w:t xml:space="preserve"> </w:t>
      </w:r>
      <w:proofErr w:type="spellStart"/>
      <w:proofErr w:type="gramStart"/>
      <w:r w:rsidR="00771AB0">
        <w:rPr>
          <w:rFonts w:ascii="Arial" w:hAnsi="Arial" w:cs="Arial"/>
          <w:spacing w:val="4"/>
          <w:sz w:val="22"/>
        </w:rPr>
        <w:t>EG</w:t>
      </w:r>
      <w:r w:rsidRPr="0020102E">
        <w:rPr>
          <w:rFonts w:ascii="Arial" w:hAnsi="Arial" w:cs="Arial"/>
          <w:spacing w:val="4"/>
          <w:sz w:val="22"/>
        </w:rPr>
        <w:t>.</w:t>
      </w:r>
      <w:r w:rsidR="0020102E" w:rsidRPr="0020102E">
        <w:rPr>
          <w:rFonts w:ascii="Arial" w:hAnsi="Arial" w:cs="Arial"/>
          <w:spacing w:val="4"/>
          <w:sz w:val="22"/>
        </w:rPr>
        <w:t>d</w:t>
      </w:r>
      <w:proofErr w:type="spellEnd"/>
      <w:r w:rsidRPr="0020102E">
        <w:rPr>
          <w:rFonts w:ascii="Arial" w:hAnsi="Arial" w:cs="Arial"/>
          <w:spacing w:val="4"/>
          <w:sz w:val="22"/>
        </w:rPr>
        <w:t>.</w:t>
      </w:r>
      <w:proofErr w:type="gramEnd"/>
      <w:r w:rsidRPr="0020102E">
        <w:rPr>
          <w:rFonts w:ascii="Arial" w:hAnsi="Arial" w:cs="Arial"/>
          <w:spacing w:val="4"/>
          <w:sz w:val="22"/>
        </w:rPr>
        <w:t xml:space="preserve"> Vlastní realizační práce př</w:t>
      </w:r>
      <w:r w:rsidR="0012724F" w:rsidRPr="0020102E">
        <w:rPr>
          <w:rFonts w:ascii="Arial" w:hAnsi="Arial" w:cs="Arial"/>
          <w:spacing w:val="4"/>
          <w:sz w:val="22"/>
        </w:rPr>
        <w:t>elož</w:t>
      </w:r>
      <w:r w:rsidRPr="0020102E">
        <w:rPr>
          <w:rFonts w:ascii="Arial" w:hAnsi="Arial" w:cs="Arial"/>
          <w:spacing w:val="4"/>
          <w:sz w:val="22"/>
        </w:rPr>
        <w:t>ky NN nejsou obsahem této stavby, pouze koordinace s jej</w:t>
      </w:r>
      <w:r w:rsidR="0012724F" w:rsidRPr="0020102E">
        <w:rPr>
          <w:rFonts w:ascii="Arial" w:hAnsi="Arial" w:cs="Arial"/>
          <w:spacing w:val="4"/>
          <w:sz w:val="22"/>
        </w:rPr>
        <w:t>ím</w:t>
      </w:r>
      <w:r w:rsidRPr="0020102E">
        <w:rPr>
          <w:rFonts w:ascii="Arial" w:hAnsi="Arial" w:cs="Arial"/>
          <w:spacing w:val="4"/>
          <w:sz w:val="22"/>
        </w:rPr>
        <w:t xml:space="preserve"> zhotovitel</w:t>
      </w:r>
      <w:r w:rsidR="0012724F" w:rsidRPr="0020102E">
        <w:rPr>
          <w:rFonts w:ascii="Arial" w:hAnsi="Arial" w:cs="Arial"/>
          <w:spacing w:val="4"/>
          <w:sz w:val="22"/>
        </w:rPr>
        <w:t>em</w:t>
      </w:r>
      <w:r w:rsidRPr="0020102E">
        <w:rPr>
          <w:rFonts w:ascii="Arial" w:hAnsi="Arial" w:cs="Arial"/>
          <w:spacing w:val="4"/>
          <w:sz w:val="22"/>
        </w:rPr>
        <w:t>.</w:t>
      </w:r>
    </w:p>
    <w:p w14:paraId="17BF06D2" w14:textId="77777777" w:rsidR="008714F4" w:rsidRPr="00D4202E" w:rsidRDefault="008714F4" w:rsidP="00FF1088">
      <w:pPr>
        <w:pStyle w:val="Zkladntextodsazen21"/>
        <w:ind w:left="0" w:firstLine="0"/>
        <w:rPr>
          <w:rFonts w:ascii="Arial" w:hAnsi="Arial" w:cs="Arial"/>
          <w:sz w:val="22"/>
          <w:highlight w:val="yellow"/>
        </w:rPr>
      </w:pPr>
    </w:p>
    <w:p w14:paraId="44B7A5E5" w14:textId="35698252" w:rsidR="00FF1088" w:rsidRPr="007F1FF3" w:rsidRDefault="00FF1088" w:rsidP="00FF1088">
      <w:pPr>
        <w:pStyle w:val="Zkladntextodsazen21"/>
        <w:ind w:left="0" w:firstLine="0"/>
        <w:rPr>
          <w:rFonts w:ascii="Arial" w:hAnsi="Arial" w:cs="Arial"/>
          <w:sz w:val="22"/>
        </w:rPr>
      </w:pPr>
      <w:r w:rsidRPr="007F1FF3">
        <w:rPr>
          <w:rFonts w:ascii="Arial" w:hAnsi="Arial" w:cs="Arial"/>
          <w:sz w:val="22"/>
        </w:rPr>
        <w:t xml:space="preserve">Stavba bude realizována dle </w:t>
      </w:r>
      <w:r w:rsidRPr="00F55ED8">
        <w:rPr>
          <w:rFonts w:ascii="Arial" w:hAnsi="Arial" w:cs="Arial"/>
          <w:sz w:val="22"/>
        </w:rPr>
        <w:t>projektové dokumentace</w:t>
      </w:r>
      <w:r w:rsidR="008038FD">
        <w:rPr>
          <w:rFonts w:ascii="Arial" w:hAnsi="Arial" w:cs="Arial"/>
          <w:sz w:val="22"/>
        </w:rPr>
        <w:t xml:space="preserve"> </w:t>
      </w:r>
      <w:r w:rsidR="00F55ED8">
        <w:rPr>
          <w:rFonts w:ascii="Arial" w:hAnsi="Arial" w:cs="Arial"/>
          <w:sz w:val="22"/>
        </w:rPr>
        <w:t>z</w:t>
      </w:r>
      <w:r w:rsidR="008038FD">
        <w:rPr>
          <w:rFonts w:ascii="Arial" w:hAnsi="Arial" w:cs="Arial"/>
          <w:sz w:val="22"/>
        </w:rPr>
        <w:t>pracované Ing. arch.</w:t>
      </w:r>
      <w:r w:rsidR="00771AB0">
        <w:rPr>
          <w:rFonts w:ascii="Arial" w:hAnsi="Arial" w:cs="Arial"/>
          <w:sz w:val="22"/>
        </w:rPr>
        <w:t xml:space="preserve"> Petrem </w:t>
      </w:r>
      <w:proofErr w:type="spellStart"/>
      <w:r w:rsidR="00771AB0">
        <w:rPr>
          <w:rFonts w:ascii="Arial" w:hAnsi="Arial" w:cs="Arial"/>
          <w:sz w:val="22"/>
        </w:rPr>
        <w:t>To</w:t>
      </w:r>
      <w:r w:rsidR="002D7556">
        <w:rPr>
          <w:rFonts w:ascii="Arial" w:hAnsi="Arial" w:cs="Arial"/>
          <w:sz w:val="22"/>
        </w:rPr>
        <w:t>dorovem</w:t>
      </w:r>
      <w:proofErr w:type="spellEnd"/>
      <w:r w:rsidR="002D7556">
        <w:rPr>
          <w:rFonts w:ascii="Arial" w:hAnsi="Arial" w:cs="Arial"/>
          <w:sz w:val="22"/>
        </w:rPr>
        <w:t xml:space="preserve">, IČO 42590213 – etapa 1. a </w:t>
      </w:r>
      <w:r w:rsidR="00340983">
        <w:rPr>
          <w:rFonts w:ascii="Arial" w:hAnsi="Arial" w:cs="Arial"/>
          <w:sz w:val="22"/>
        </w:rPr>
        <w:t xml:space="preserve">společného </w:t>
      </w:r>
      <w:r w:rsidR="008321AC">
        <w:rPr>
          <w:rFonts w:ascii="Arial" w:hAnsi="Arial" w:cs="Arial"/>
          <w:sz w:val="22"/>
        </w:rPr>
        <w:t>povolení</w:t>
      </w:r>
      <w:r w:rsidR="00340983">
        <w:rPr>
          <w:rFonts w:ascii="Arial" w:hAnsi="Arial" w:cs="Arial"/>
          <w:sz w:val="22"/>
        </w:rPr>
        <w:t xml:space="preserve"> </w:t>
      </w:r>
      <w:proofErr w:type="gramStart"/>
      <w:r w:rsidR="008321AC">
        <w:rPr>
          <w:rFonts w:ascii="Arial" w:hAnsi="Arial" w:cs="Arial"/>
          <w:sz w:val="22"/>
        </w:rPr>
        <w:t>č.j.</w:t>
      </w:r>
      <w:proofErr w:type="gramEnd"/>
      <w:r w:rsidR="008321AC">
        <w:rPr>
          <w:rFonts w:ascii="Arial" w:hAnsi="Arial" w:cs="Arial"/>
          <w:sz w:val="22"/>
        </w:rPr>
        <w:t>: ODKS 64961/25 – SPIS 6276/2025/</w:t>
      </w:r>
      <w:proofErr w:type="spellStart"/>
      <w:r w:rsidR="008321AC">
        <w:rPr>
          <w:rFonts w:ascii="Arial" w:hAnsi="Arial" w:cs="Arial"/>
          <w:sz w:val="22"/>
        </w:rPr>
        <w:t>DvoJ</w:t>
      </w:r>
      <w:proofErr w:type="spellEnd"/>
      <w:r w:rsidR="008321AC">
        <w:rPr>
          <w:rFonts w:ascii="Arial" w:hAnsi="Arial" w:cs="Arial"/>
          <w:sz w:val="22"/>
        </w:rPr>
        <w:t xml:space="preserve"> </w:t>
      </w:r>
      <w:r w:rsidR="00340983">
        <w:rPr>
          <w:rFonts w:ascii="Arial" w:hAnsi="Arial" w:cs="Arial"/>
          <w:sz w:val="22"/>
        </w:rPr>
        <w:t xml:space="preserve">ze dne </w:t>
      </w:r>
      <w:proofErr w:type="gramStart"/>
      <w:r w:rsidR="00340983">
        <w:rPr>
          <w:rFonts w:ascii="Arial" w:hAnsi="Arial" w:cs="Arial"/>
          <w:sz w:val="22"/>
        </w:rPr>
        <w:t>14.8.2025</w:t>
      </w:r>
      <w:proofErr w:type="gramEnd"/>
      <w:r w:rsidR="00340983">
        <w:rPr>
          <w:rFonts w:ascii="Arial" w:hAnsi="Arial" w:cs="Arial"/>
          <w:sz w:val="22"/>
        </w:rPr>
        <w:t xml:space="preserve">. </w:t>
      </w:r>
    </w:p>
    <w:p w14:paraId="70C3763F" w14:textId="77777777" w:rsidR="00280494" w:rsidRPr="00D4202E" w:rsidRDefault="00280494" w:rsidP="00432F74">
      <w:pPr>
        <w:pStyle w:val="Zkladntextodsazen21"/>
        <w:ind w:left="0" w:firstLine="0"/>
        <w:rPr>
          <w:rFonts w:ascii="Arial" w:hAnsi="Arial" w:cs="Arial"/>
          <w:spacing w:val="-2"/>
          <w:sz w:val="22"/>
          <w:highlight w:val="yellow"/>
        </w:rPr>
      </w:pPr>
    </w:p>
    <w:p w14:paraId="507D2618" w14:textId="69B792A0" w:rsidR="00432F74" w:rsidRPr="006E6534" w:rsidRDefault="001C5C21" w:rsidP="007F3FC2">
      <w:pPr>
        <w:pStyle w:val="2"/>
        <w:numPr>
          <w:ilvl w:val="0"/>
          <w:numId w:val="0"/>
        </w:numPr>
        <w:jc w:val="both"/>
        <w:rPr>
          <w:rFonts w:ascii="Arial" w:hAnsi="Arial" w:cs="Arial"/>
          <w:spacing w:val="-2"/>
        </w:rPr>
      </w:pPr>
      <w:r w:rsidRPr="006E6534">
        <w:rPr>
          <w:rFonts w:ascii="Arial" w:hAnsi="Arial" w:cs="Arial"/>
          <w:spacing w:val="-2"/>
        </w:rPr>
        <w:t>Zhotovitel</w:t>
      </w:r>
      <w:r w:rsidR="00432F74" w:rsidRPr="006E6534">
        <w:rPr>
          <w:rFonts w:ascii="Arial" w:hAnsi="Arial" w:cs="Arial"/>
          <w:spacing w:val="-2"/>
        </w:rPr>
        <w:t xml:space="preserve"> musí dodržet veškeré požadavky a podmínky uvedené ve vyjádřeních obsažených </w:t>
      </w:r>
      <w:r w:rsidR="00E0783F" w:rsidRPr="006E6534">
        <w:rPr>
          <w:rFonts w:ascii="Arial" w:hAnsi="Arial" w:cs="Arial"/>
          <w:spacing w:val="-2"/>
        </w:rPr>
        <w:t xml:space="preserve">v dokladové </w:t>
      </w:r>
      <w:r w:rsidR="00432F74" w:rsidRPr="006E6534">
        <w:rPr>
          <w:rFonts w:ascii="Arial" w:hAnsi="Arial" w:cs="Arial"/>
          <w:spacing w:val="-2"/>
        </w:rPr>
        <w:t>části projektové dokumentace.</w:t>
      </w:r>
    </w:p>
    <w:p w14:paraId="486DA6DA" w14:textId="0A7A2C0C" w:rsidR="0076484A" w:rsidRDefault="0076484A" w:rsidP="003C1A14">
      <w:pPr>
        <w:spacing w:line="264" w:lineRule="auto"/>
        <w:jc w:val="both"/>
        <w:rPr>
          <w:rFonts w:ascii="Arial" w:hAnsi="Arial" w:cs="Arial"/>
        </w:rPr>
      </w:pPr>
    </w:p>
    <w:p w14:paraId="0BF881E8" w14:textId="235B7C2E" w:rsidR="009045A7" w:rsidRPr="009045A7" w:rsidRDefault="009045A7" w:rsidP="003C1A14">
      <w:pPr>
        <w:spacing w:line="264" w:lineRule="auto"/>
        <w:jc w:val="both"/>
        <w:rPr>
          <w:rFonts w:ascii="Arial" w:hAnsi="Arial" w:cs="Arial"/>
        </w:rPr>
      </w:pPr>
      <w:r>
        <w:rPr>
          <w:rFonts w:ascii="Arial" w:hAnsi="Arial" w:cs="Arial"/>
        </w:rPr>
        <w:t>Zhotovitel je povinen koordinovat práce se zhotovitelem stavby „</w:t>
      </w:r>
      <w:r w:rsidRPr="009045A7">
        <w:rPr>
          <w:rFonts w:ascii="Arial" w:hAnsi="Arial" w:cs="Arial"/>
        </w:rPr>
        <w:t>Stavební úpravy a zateplení městské knihovny ul. Modřínová, Třebíč</w:t>
      </w:r>
      <w:r>
        <w:rPr>
          <w:rFonts w:ascii="Arial" w:hAnsi="Arial" w:cs="Arial"/>
        </w:rPr>
        <w:t xml:space="preserve">“, kterým je firma </w:t>
      </w:r>
      <w:r w:rsidRPr="009045A7">
        <w:rPr>
          <w:rFonts w:ascii="Arial" w:hAnsi="Arial" w:cs="Arial"/>
        </w:rPr>
        <w:t>ARCHEON Stavby s.r.o.</w:t>
      </w:r>
      <w:r>
        <w:rPr>
          <w:rFonts w:ascii="Arial" w:hAnsi="Arial" w:cs="Arial"/>
        </w:rPr>
        <w:t xml:space="preserve">. Viz. také požadavek v bodě </w:t>
      </w:r>
      <w:proofErr w:type="gramStart"/>
      <w:r>
        <w:rPr>
          <w:rFonts w:ascii="Arial" w:hAnsi="Arial" w:cs="Arial"/>
        </w:rPr>
        <w:t>2.3. na</w:t>
      </w:r>
      <w:proofErr w:type="gramEnd"/>
      <w:r>
        <w:rPr>
          <w:rFonts w:ascii="Arial" w:hAnsi="Arial" w:cs="Arial"/>
        </w:rPr>
        <w:t xml:space="preserve"> předložení harmonogramu.</w:t>
      </w:r>
    </w:p>
    <w:p w14:paraId="74CBEAE8" w14:textId="5BD03698" w:rsidR="00240211" w:rsidRPr="009045A7" w:rsidRDefault="00240211" w:rsidP="003C1A14">
      <w:pPr>
        <w:spacing w:line="264" w:lineRule="auto"/>
        <w:jc w:val="both"/>
        <w:rPr>
          <w:rFonts w:ascii="Arial" w:hAnsi="Arial" w:cs="Arial"/>
        </w:rPr>
      </w:pPr>
    </w:p>
    <w:p w14:paraId="2E9E6550" w14:textId="524A4D14" w:rsidR="001F5A5F" w:rsidRPr="009045A7" w:rsidRDefault="008652C9" w:rsidP="004558DD">
      <w:pPr>
        <w:pStyle w:val="Zkladntextodsazen3"/>
        <w:ind w:left="0"/>
        <w:jc w:val="both"/>
        <w:rPr>
          <w:rFonts w:ascii="Arial" w:hAnsi="Arial" w:cs="Arial"/>
          <w:sz w:val="22"/>
          <w:szCs w:val="22"/>
        </w:rPr>
      </w:pPr>
      <w:r w:rsidRPr="009045A7">
        <w:rPr>
          <w:rFonts w:ascii="Arial" w:hAnsi="Arial" w:cs="Arial"/>
          <w:sz w:val="22"/>
          <w:szCs w:val="22"/>
        </w:rPr>
        <w:t>Č</w:t>
      </w:r>
      <w:r w:rsidR="00CC4FFF" w:rsidRPr="009045A7">
        <w:rPr>
          <w:rFonts w:ascii="Arial" w:hAnsi="Arial" w:cs="Arial"/>
          <w:sz w:val="22"/>
          <w:szCs w:val="22"/>
        </w:rPr>
        <w:t>lenění stavebních objektů</w:t>
      </w:r>
      <w:r w:rsidR="0070081E" w:rsidRPr="009045A7">
        <w:rPr>
          <w:rFonts w:ascii="Arial" w:hAnsi="Arial" w:cs="Arial"/>
          <w:sz w:val="22"/>
          <w:szCs w:val="22"/>
        </w:rPr>
        <w:t xml:space="preserve"> (dle soupisu prací)</w:t>
      </w:r>
      <w:r w:rsidRPr="009045A7">
        <w:rPr>
          <w:rFonts w:ascii="Arial" w:hAnsi="Arial" w:cs="Arial"/>
          <w:sz w:val="22"/>
          <w:szCs w:val="22"/>
        </w:rPr>
        <w:t xml:space="preserve"> je následující: </w:t>
      </w:r>
    </w:p>
    <w:p w14:paraId="077BE19E" w14:textId="77777777" w:rsidR="001F5A5F" w:rsidRPr="009045A7" w:rsidRDefault="001F5A5F" w:rsidP="004558DD">
      <w:pPr>
        <w:pStyle w:val="Zkladntextodsazen3"/>
        <w:ind w:left="0"/>
        <w:jc w:val="both"/>
        <w:rPr>
          <w:rFonts w:ascii="Arial" w:hAnsi="Arial" w:cs="Arial"/>
          <w:sz w:val="22"/>
          <w:szCs w:val="22"/>
        </w:rPr>
      </w:pPr>
    </w:p>
    <w:p w14:paraId="515BE3D2" w14:textId="398F4BBB" w:rsidR="00F80847" w:rsidRPr="009045A7" w:rsidRDefault="006A218C" w:rsidP="00F80847">
      <w:pPr>
        <w:tabs>
          <w:tab w:val="right" w:pos="6804"/>
        </w:tabs>
        <w:spacing w:before="120"/>
        <w:ind w:left="142"/>
        <w:jc w:val="both"/>
        <w:rPr>
          <w:rFonts w:ascii="Arial" w:hAnsi="Arial"/>
          <w:u w:val="single"/>
        </w:rPr>
      </w:pPr>
      <w:r w:rsidRPr="009045A7">
        <w:rPr>
          <w:rFonts w:ascii="Arial" w:hAnsi="Arial"/>
          <w:u w:val="single"/>
        </w:rPr>
        <w:t>Objekty a technická a technologická zařízení</w:t>
      </w:r>
      <w:r w:rsidR="00027898" w:rsidRPr="009045A7">
        <w:rPr>
          <w:rFonts w:ascii="Arial" w:hAnsi="Arial"/>
          <w:u w:val="single"/>
        </w:rPr>
        <w:t xml:space="preserve"> 1. etapy</w:t>
      </w:r>
    </w:p>
    <w:p w14:paraId="1D5F2A1D" w14:textId="57D90867" w:rsidR="000D61F2" w:rsidRDefault="000D61F2" w:rsidP="00F80847">
      <w:pPr>
        <w:tabs>
          <w:tab w:val="right" w:pos="6804"/>
        </w:tabs>
        <w:spacing w:before="120"/>
        <w:ind w:left="142"/>
        <w:jc w:val="both"/>
        <w:rPr>
          <w:rFonts w:ascii="Arial" w:hAnsi="Arial"/>
        </w:rPr>
      </w:pPr>
      <w:r w:rsidRPr="009045A7">
        <w:rPr>
          <w:rFonts w:ascii="Arial" w:hAnsi="Arial"/>
        </w:rPr>
        <w:t>SO 00 – Vedlejší a ostatní náklady</w:t>
      </w:r>
    </w:p>
    <w:p w14:paraId="1F7F830B" w14:textId="48EB018B" w:rsidR="00CC682E" w:rsidRDefault="00CC682E" w:rsidP="00F80847">
      <w:pPr>
        <w:tabs>
          <w:tab w:val="right" w:pos="6804"/>
        </w:tabs>
        <w:spacing w:before="120"/>
        <w:ind w:left="142"/>
        <w:jc w:val="both"/>
        <w:rPr>
          <w:rFonts w:ascii="Arial" w:hAnsi="Arial"/>
        </w:rPr>
      </w:pPr>
      <w:r>
        <w:rPr>
          <w:rFonts w:ascii="Arial" w:hAnsi="Arial"/>
        </w:rPr>
        <w:t>SO 01 – Komunikace a zp</w:t>
      </w:r>
      <w:r w:rsidR="00F65E38">
        <w:rPr>
          <w:rFonts w:ascii="Arial" w:hAnsi="Arial"/>
        </w:rPr>
        <w:t>evnění plochy – objekt obsahuj úpravu chodníku a prostranství před knihovnou, včetně úpravy středového ostrůvku, zálivu a rampy ke vchodu do ordinace, včetně úpravy</w:t>
      </w:r>
      <w:r>
        <w:rPr>
          <w:rFonts w:ascii="Arial" w:hAnsi="Arial"/>
        </w:rPr>
        <w:t xml:space="preserve"> odvodnění.</w:t>
      </w:r>
    </w:p>
    <w:p w14:paraId="65797A55" w14:textId="5D65EE51" w:rsidR="00CC682E" w:rsidRDefault="00CC682E" w:rsidP="00F80847">
      <w:pPr>
        <w:tabs>
          <w:tab w:val="right" w:pos="6804"/>
        </w:tabs>
        <w:spacing w:before="120"/>
        <w:ind w:left="142"/>
        <w:jc w:val="both"/>
        <w:rPr>
          <w:rFonts w:ascii="Arial" w:hAnsi="Arial"/>
        </w:rPr>
      </w:pPr>
      <w:r>
        <w:rPr>
          <w:rFonts w:ascii="Arial" w:hAnsi="Arial"/>
        </w:rPr>
        <w:t xml:space="preserve">SO 02 – Mobiliář a drobná architektura – </w:t>
      </w:r>
      <w:r w:rsidR="000E18EA">
        <w:rPr>
          <w:rFonts w:ascii="Arial" w:hAnsi="Arial"/>
        </w:rPr>
        <w:t xml:space="preserve">práce související s přemístěním </w:t>
      </w:r>
      <w:r>
        <w:rPr>
          <w:rFonts w:ascii="Arial" w:hAnsi="Arial"/>
        </w:rPr>
        <w:t>přístřešk</w:t>
      </w:r>
      <w:r w:rsidR="000E18EA">
        <w:rPr>
          <w:rFonts w:ascii="Arial" w:hAnsi="Arial"/>
        </w:rPr>
        <w:t xml:space="preserve">u </w:t>
      </w:r>
      <w:r>
        <w:rPr>
          <w:rFonts w:ascii="Arial" w:hAnsi="Arial"/>
        </w:rPr>
        <w:t xml:space="preserve">pro autobusovou zastávku, </w:t>
      </w:r>
      <w:r w:rsidR="000E18EA">
        <w:rPr>
          <w:rFonts w:ascii="Arial" w:hAnsi="Arial"/>
        </w:rPr>
        <w:t xml:space="preserve">dodávku a instalaci </w:t>
      </w:r>
      <w:r>
        <w:rPr>
          <w:rFonts w:ascii="Arial" w:hAnsi="Arial"/>
        </w:rPr>
        <w:t>lavičky, držák</w:t>
      </w:r>
      <w:r w:rsidR="000E18EA">
        <w:rPr>
          <w:rFonts w:ascii="Arial" w:hAnsi="Arial"/>
        </w:rPr>
        <w:t>ů</w:t>
      </w:r>
      <w:r>
        <w:rPr>
          <w:rFonts w:ascii="Arial" w:hAnsi="Arial"/>
        </w:rPr>
        <w:t xml:space="preserve"> na kola</w:t>
      </w:r>
      <w:r w:rsidR="000E18EA">
        <w:rPr>
          <w:rFonts w:ascii="Arial" w:hAnsi="Arial"/>
        </w:rPr>
        <w:t>, sloupky</w:t>
      </w:r>
      <w:r>
        <w:rPr>
          <w:rFonts w:ascii="Arial" w:hAnsi="Arial"/>
        </w:rPr>
        <w:t xml:space="preserve"> a odpadkové</w:t>
      </w:r>
      <w:r w:rsidR="000E18EA">
        <w:rPr>
          <w:rFonts w:ascii="Arial" w:hAnsi="Arial"/>
        </w:rPr>
        <w:t>ho</w:t>
      </w:r>
      <w:r>
        <w:rPr>
          <w:rFonts w:ascii="Arial" w:hAnsi="Arial"/>
        </w:rPr>
        <w:t xml:space="preserve"> koše,</w:t>
      </w:r>
    </w:p>
    <w:p w14:paraId="0EC2D88E" w14:textId="6E901EDC" w:rsidR="00CC682E" w:rsidRDefault="00CC682E" w:rsidP="00F80847">
      <w:pPr>
        <w:tabs>
          <w:tab w:val="right" w:pos="6804"/>
        </w:tabs>
        <w:spacing w:before="120"/>
        <w:ind w:left="142"/>
        <w:jc w:val="both"/>
        <w:rPr>
          <w:rFonts w:ascii="Arial" w:hAnsi="Arial"/>
        </w:rPr>
      </w:pPr>
      <w:r>
        <w:rPr>
          <w:rFonts w:ascii="Arial" w:hAnsi="Arial"/>
        </w:rPr>
        <w:t xml:space="preserve">SO 03 – </w:t>
      </w:r>
      <w:r w:rsidR="00F65E38">
        <w:rPr>
          <w:rFonts w:ascii="Arial" w:hAnsi="Arial"/>
        </w:rPr>
        <w:t>Přípojka vody</w:t>
      </w:r>
      <w:r>
        <w:rPr>
          <w:rFonts w:ascii="Arial" w:hAnsi="Arial"/>
        </w:rPr>
        <w:t xml:space="preserve"> – bude provedena z důvodů </w:t>
      </w:r>
      <w:r w:rsidR="00F65E38">
        <w:rPr>
          <w:rFonts w:ascii="Arial" w:hAnsi="Arial"/>
        </w:rPr>
        <w:t xml:space="preserve">rozdělení sdružené přípojky pro jednotlivé vlastníky nemovitosti. </w:t>
      </w:r>
      <w:r w:rsidR="003E31C2">
        <w:rPr>
          <w:rFonts w:ascii="Arial" w:hAnsi="Arial"/>
        </w:rPr>
        <w:t>Fakturace tohoto stavebního objektu bude probíhat dle bodu čl. V. bodu 5.17.</w:t>
      </w:r>
    </w:p>
    <w:p w14:paraId="4F75B05A" w14:textId="55D0F389" w:rsidR="00CC682E" w:rsidRDefault="00CC682E" w:rsidP="00F80847">
      <w:pPr>
        <w:tabs>
          <w:tab w:val="right" w:pos="6804"/>
        </w:tabs>
        <w:spacing w:before="120"/>
        <w:ind w:left="142"/>
        <w:jc w:val="both"/>
        <w:rPr>
          <w:rFonts w:ascii="Arial" w:hAnsi="Arial"/>
        </w:rPr>
      </w:pPr>
      <w:r>
        <w:rPr>
          <w:rFonts w:ascii="Arial" w:hAnsi="Arial"/>
        </w:rPr>
        <w:t>SO 04 – Vegetační úpravy</w:t>
      </w:r>
    </w:p>
    <w:p w14:paraId="5FBDD0B3" w14:textId="6F136A3E" w:rsidR="00CC682E" w:rsidRDefault="00CC682E" w:rsidP="00F80847">
      <w:pPr>
        <w:tabs>
          <w:tab w:val="right" w:pos="6804"/>
        </w:tabs>
        <w:spacing w:before="120"/>
        <w:ind w:left="142"/>
        <w:jc w:val="both"/>
        <w:rPr>
          <w:rFonts w:ascii="Arial" w:hAnsi="Arial"/>
        </w:rPr>
      </w:pPr>
      <w:r>
        <w:rPr>
          <w:rFonts w:ascii="Arial" w:hAnsi="Arial"/>
        </w:rPr>
        <w:t xml:space="preserve">      04.01 – Přípravné práce </w:t>
      </w:r>
      <w:r w:rsidR="001137B5">
        <w:rPr>
          <w:rFonts w:ascii="Arial" w:hAnsi="Arial"/>
        </w:rPr>
        <w:t>–</w:t>
      </w:r>
      <w:r>
        <w:rPr>
          <w:rFonts w:ascii="Arial" w:hAnsi="Arial"/>
        </w:rPr>
        <w:t xml:space="preserve"> </w:t>
      </w:r>
      <w:r w:rsidR="001137B5">
        <w:rPr>
          <w:rFonts w:ascii="Arial" w:hAnsi="Arial"/>
        </w:rPr>
        <w:t>objekt obsahuje pomocné konstrukce pro zabezpečení a ochranné oplocení   kořenové části stromů</w:t>
      </w:r>
    </w:p>
    <w:p w14:paraId="391A40E5" w14:textId="6434494A" w:rsidR="001137B5" w:rsidRDefault="001137B5" w:rsidP="00F80847">
      <w:pPr>
        <w:tabs>
          <w:tab w:val="right" w:pos="6804"/>
        </w:tabs>
        <w:spacing w:before="120"/>
        <w:ind w:left="142"/>
        <w:jc w:val="both"/>
        <w:rPr>
          <w:rFonts w:ascii="Arial" w:hAnsi="Arial"/>
        </w:rPr>
      </w:pPr>
      <w:r>
        <w:rPr>
          <w:rFonts w:ascii="Arial" w:hAnsi="Arial"/>
        </w:rPr>
        <w:t xml:space="preserve">      04.02 – Vegetační úpravy </w:t>
      </w:r>
      <w:r w:rsidR="005976CD">
        <w:rPr>
          <w:rFonts w:ascii="Arial" w:hAnsi="Arial"/>
        </w:rPr>
        <w:t>–</w:t>
      </w:r>
      <w:r>
        <w:rPr>
          <w:rFonts w:ascii="Arial" w:hAnsi="Arial"/>
        </w:rPr>
        <w:t xml:space="preserve"> </w:t>
      </w:r>
      <w:r w:rsidR="005976CD">
        <w:rPr>
          <w:rFonts w:ascii="Arial" w:hAnsi="Arial"/>
        </w:rPr>
        <w:t>objekt obsahuje udržovací práce na stávající zeleni, výsadbu nové zeleně</w:t>
      </w:r>
      <w:r w:rsidR="001441F5">
        <w:rPr>
          <w:rFonts w:ascii="Arial" w:hAnsi="Arial"/>
        </w:rPr>
        <w:t>,</w:t>
      </w:r>
      <w:r w:rsidR="005976CD">
        <w:rPr>
          <w:rFonts w:ascii="Arial" w:hAnsi="Arial"/>
        </w:rPr>
        <w:t xml:space="preserve"> nových trávníků.</w:t>
      </w:r>
    </w:p>
    <w:p w14:paraId="06986450" w14:textId="3910B280" w:rsidR="005976CD" w:rsidRPr="00F80847" w:rsidRDefault="005976CD" w:rsidP="00F80847">
      <w:pPr>
        <w:tabs>
          <w:tab w:val="right" w:pos="6804"/>
        </w:tabs>
        <w:spacing w:before="120"/>
        <w:ind w:left="142"/>
        <w:jc w:val="both"/>
        <w:rPr>
          <w:rFonts w:ascii="Arial" w:hAnsi="Arial"/>
        </w:rPr>
      </w:pPr>
      <w:r>
        <w:rPr>
          <w:rFonts w:ascii="Arial" w:hAnsi="Arial"/>
        </w:rPr>
        <w:t>SO 05 – Veřejné osvětlení + NN – objekt obsahuje veškeré prvky venkovního osvětlení, tj. kabeláž, rozvodnice a svítidla.</w:t>
      </w:r>
    </w:p>
    <w:p w14:paraId="10AC30BC" w14:textId="5FE3D788" w:rsidR="00226545" w:rsidRPr="00B1096B" w:rsidRDefault="00226545" w:rsidP="00DC4C5A">
      <w:pPr>
        <w:ind w:left="284"/>
        <w:jc w:val="both"/>
        <w:rPr>
          <w:rFonts w:ascii="Arial" w:hAnsi="Arial" w:cs="Arial"/>
          <w:highlight w:val="yellow"/>
        </w:rPr>
      </w:pPr>
    </w:p>
    <w:p w14:paraId="38D65D43" w14:textId="77777777" w:rsidR="00F73D91" w:rsidRPr="00B1096B" w:rsidRDefault="00F73D91" w:rsidP="00F73D91">
      <w:pPr>
        <w:pStyle w:val="Zkladntextodsazen21"/>
        <w:numPr>
          <w:ilvl w:val="1"/>
          <w:numId w:val="6"/>
        </w:numPr>
        <w:rPr>
          <w:rFonts w:ascii="Arial" w:hAnsi="Arial"/>
          <w:sz w:val="22"/>
        </w:rPr>
      </w:pPr>
      <w:r w:rsidRPr="00B1096B">
        <w:rPr>
          <w:rFonts w:ascii="Arial" w:hAnsi="Arial" w:cs="Arial"/>
          <w:spacing w:val="-4"/>
          <w:sz w:val="22"/>
        </w:rPr>
        <w:t>Zhotovitel se zavazuje, že provede dílo v rozsahu, způsobem, jakosti a za podmínek dohodnutých</w:t>
      </w:r>
      <w:r w:rsidRPr="00B1096B">
        <w:rPr>
          <w:rFonts w:ascii="Arial" w:hAnsi="Arial" w:cs="Arial"/>
          <w:sz w:val="22"/>
        </w:rPr>
        <w:t xml:space="preserve"> </w:t>
      </w:r>
      <w:r w:rsidRPr="00B1096B">
        <w:rPr>
          <w:rFonts w:ascii="Arial" w:hAnsi="Arial" w:cs="Arial"/>
          <w:spacing w:val="-4"/>
          <w:sz w:val="22"/>
        </w:rPr>
        <w:t>v této smlouvě svým jménem a na vlastní odpovědnost a objednatel se zavazuje k zaplacení dohodnuté</w:t>
      </w:r>
      <w:r w:rsidRPr="00B1096B">
        <w:rPr>
          <w:rFonts w:ascii="Arial" w:hAnsi="Arial" w:cs="Arial"/>
          <w:sz w:val="22"/>
        </w:rPr>
        <w:t xml:space="preserve"> ceny.</w:t>
      </w:r>
    </w:p>
    <w:p w14:paraId="12C49953" w14:textId="77777777" w:rsidR="00F73D91" w:rsidRPr="00B1096B" w:rsidRDefault="00F73D91" w:rsidP="00F73D91">
      <w:pPr>
        <w:pStyle w:val="Bntext2"/>
      </w:pPr>
    </w:p>
    <w:p w14:paraId="563B87C4" w14:textId="29390B38" w:rsidR="003D0AE2" w:rsidRPr="00A11E32" w:rsidRDefault="00F73D91" w:rsidP="00A11E32">
      <w:pPr>
        <w:pStyle w:val="Zkladntextodsazen21"/>
        <w:numPr>
          <w:ilvl w:val="1"/>
          <w:numId w:val="6"/>
        </w:numPr>
        <w:rPr>
          <w:rFonts w:ascii="Arial" w:hAnsi="Arial" w:cs="Arial"/>
          <w:sz w:val="22"/>
        </w:rPr>
      </w:pPr>
      <w:r w:rsidRPr="00C160F3">
        <w:rPr>
          <w:rFonts w:ascii="Arial" w:hAnsi="Arial" w:cs="Arial"/>
          <w:sz w:val="22"/>
        </w:rPr>
        <w:t>Předmětem díla jsou rovněž všechny následující práce a činnosti:</w:t>
      </w:r>
    </w:p>
    <w:p w14:paraId="44D44278" w14:textId="1767BE23" w:rsidR="003D0AE2" w:rsidRDefault="003D0AE2" w:rsidP="00EE48BB">
      <w:pPr>
        <w:pStyle w:val="Bntext2"/>
        <w:spacing w:before="60"/>
        <w:ind w:left="284" w:hanging="142"/>
      </w:pPr>
      <w:r>
        <w:rPr>
          <w:spacing w:val="-6"/>
        </w:rPr>
        <w:t>- z</w:t>
      </w:r>
      <w:r w:rsidR="00EE48BB" w:rsidRPr="00B52129">
        <w:rPr>
          <w:spacing w:val="-6"/>
        </w:rPr>
        <w:t xml:space="preserve">ajištění vydání všech potřebných rozhodnutí a </w:t>
      </w:r>
      <w:r w:rsidR="00EE48BB" w:rsidRPr="003F2708">
        <w:rPr>
          <w:spacing w:val="-6"/>
        </w:rPr>
        <w:t>stanovení</w:t>
      </w:r>
      <w:r w:rsidR="00EE48BB" w:rsidRPr="00B52129">
        <w:rPr>
          <w:spacing w:val="-6"/>
        </w:rPr>
        <w:t xml:space="preserve"> pro přechodnou úpravu provozu na pozemních</w:t>
      </w:r>
      <w:r w:rsidR="00EE48BB" w:rsidRPr="00EE48BB">
        <w:t xml:space="preserve"> komunikacích dle zpracované projektové dokumentace a dle vyjádření dotčených orgánů včetně zajištění aktualizace dopravně inženýrských opatření dle aktuálních podmínek</w:t>
      </w:r>
      <w:r w:rsidR="00A81376">
        <w:t>,</w:t>
      </w:r>
      <w:r w:rsidR="00EE48BB" w:rsidRPr="00EE48BB">
        <w:t xml:space="preserve"> </w:t>
      </w:r>
    </w:p>
    <w:p w14:paraId="1E06CE63" w14:textId="60865D49" w:rsidR="00EE48BB" w:rsidRPr="00EE48BB" w:rsidRDefault="003D0AE2" w:rsidP="00EE48BB">
      <w:pPr>
        <w:pStyle w:val="Bntext2"/>
        <w:spacing w:before="60"/>
        <w:ind w:left="284" w:hanging="142"/>
      </w:pPr>
      <w:r>
        <w:t>- z</w:t>
      </w:r>
      <w:r w:rsidR="00EE48BB" w:rsidRPr="00EE48BB">
        <w:t>ajištění objízdných tras předpokládá rovněž soustavnou péči zhotovitele o kvalitní značení objízdných tras po celou dobu výstavby</w:t>
      </w:r>
      <w:r w:rsidR="00A81376">
        <w:t>,</w:t>
      </w:r>
    </w:p>
    <w:p w14:paraId="5749938E" w14:textId="1C014CC0" w:rsidR="006560BA" w:rsidRPr="00EE48BB" w:rsidRDefault="00215BFB" w:rsidP="00F822FB">
      <w:pPr>
        <w:pStyle w:val="Bntext2"/>
        <w:spacing w:before="60"/>
        <w:ind w:left="284" w:hanging="142"/>
      </w:pPr>
      <w:r w:rsidRPr="00EE48BB">
        <w:t xml:space="preserve">- </w:t>
      </w:r>
      <w:r w:rsidR="001300B6">
        <w:t>z</w:t>
      </w:r>
      <w:r w:rsidR="00F73D91" w:rsidRPr="00EE48BB">
        <w:t>abezpečení změny dopravního značení a provizorních objížděk</w:t>
      </w:r>
      <w:r w:rsidR="00A81376">
        <w:t>,</w:t>
      </w:r>
    </w:p>
    <w:p w14:paraId="3CAE9DEE" w14:textId="044682F5" w:rsidR="00316D86" w:rsidRPr="008A7B4D" w:rsidRDefault="00F73D91" w:rsidP="00F822FB">
      <w:pPr>
        <w:pStyle w:val="Bntext2"/>
        <w:spacing w:before="60"/>
        <w:ind w:left="284" w:hanging="142"/>
        <w:rPr>
          <w:rFonts w:cs="Arial"/>
          <w:szCs w:val="22"/>
        </w:rPr>
      </w:pPr>
      <w:r w:rsidRPr="00EE48BB">
        <w:rPr>
          <w:rFonts w:cs="Arial"/>
          <w:szCs w:val="22"/>
        </w:rPr>
        <w:t xml:space="preserve">- </w:t>
      </w:r>
      <w:r w:rsidRPr="008A7B4D">
        <w:rPr>
          <w:rFonts w:cs="Arial"/>
          <w:szCs w:val="22"/>
        </w:rPr>
        <w:t>geodetické vytýčení prostoru staveniště v terénu před zahájením stavebních prací (vytýčení hranic trvalého i dočasného záboru</w:t>
      </w:r>
      <w:r w:rsidR="00D84899">
        <w:rPr>
          <w:rFonts w:cs="Arial"/>
          <w:szCs w:val="22"/>
        </w:rPr>
        <w:t xml:space="preserve">, </w:t>
      </w:r>
      <w:r w:rsidR="00C60B5A">
        <w:rPr>
          <w:rFonts w:cs="Arial"/>
          <w:szCs w:val="22"/>
        </w:rPr>
        <w:t xml:space="preserve">po dohodě s uživateli dotčených pozemků, </w:t>
      </w:r>
      <w:r w:rsidR="00D84899">
        <w:rPr>
          <w:rFonts w:cs="Arial"/>
          <w:szCs w:val="22"/>
        </w:rPr>
        <w:t>seznámení uživatelů pozemků s rozsahem záborů</w:t>
      </w:r>
      <w:r w:rsidRPr="008A7B4D">
        <w:rPr>
          <w:rFonts w:cs="Arial"/>
          <w:szCs w:val="22"/>
        </w:rPr>
        <w:t>)</w:t>
      </w:r>
      <w:r w:rsidR="00215BFB" w:rsidRPr="008A7B4D">
        <w:rPr>
          <w:rFonts w:cs="Arial"/>
          <w:szCs w:val="22"/>
        </w:rPr>
        <w:t>,</w:t>
      </w:r>
    </w:p>
    <w:p w14:paraId="11ED8A28" w14:textId="723FEEA1" w:rsidR="00F73D91" w:rsidRPr="008A7B4D" w:rsidRDefault="00F73D91" w:rsidP="00F822FB">
      <w:pPr>
        <w:pStyle w:val="Bntext2"/>
        <w:spacing w:before="60"/>
        <w:ind w:left="284" w:hanging="142"/>
        <w:rPr>
          <w:rFonts w:cs="Arial"/>
          <w:szCs w:val="22"/>
        </w:rPr>
      </w:pPr>
      <w:r w:rsidRPr="008A7B4D">
        <w:rPr>
          <w:rFonts w:cs="Arial"/>
          <w:szCs w:val="22"/>
        </w:rPr>
        <w:t>-</w:t>
      </w:r>
      <w:r w:rsidRPr="008A7B4D">
        <w:rPr>
          <w:rFonts w:cs="Arial"/>
          <w:szCs w:val="22"/>
        </w:rPr>
        <w:tab/>
      </w:r>
      <w:r w:rsidR="00A11E32">
        <w:rPr>
          <w:rFonts w:cs="Arial"/>
          <w:szCs w:val="22"/>
        </w:rPr>
        <w:t>zřetelné</w:t>
      </w:r>
      <w:r w:rsidRPr="008A7B4D">
        <w:rPr>
          <w:rFonts w:cs="Arial"/>
          <w:szCs w:val="22"/>
        </w:rPr>
        <w:t xml:space="preserve"> vytyč</w:t>
      </w:r>
      <w:r w:rsidR="00A11E32">
        <w:rPr>
          <w:rFonts w:cs="Arial"/>
          <w:szCs w:val="22"/>
        </w:rPr>
        <w:t>ení</w:t>
      </w:r>
      <w:r w:rsidRPr="008A7B4D">
        <w:rPr>
          <w:rFonts w:cs="Arial"/>
          <w:szCs w:val="22"/>
        </w:rPr>
        <w:t xml:space="preserve"> označení obvodu staveniště</w:t>
      </w:r>
      <w:r w:rsidR="00A11E32">
        <w:rPr>
          <w:rFonts w:cs="Arial"/>
          <w:szCs w:val="22"/>
        </w:rPr>
        <w:t xml:space="preserve"> vč. jeho udržování</w:t>
      </w:r>
      <w:r w:rsidR="00215BFB" w:rsidRPr="008A7B4D">
        <w:rPr>
          <w:rFonts w:cs="Arial"/>
          <w:szCs w:val="22"/>
        </w:rPr>
        <w:t>,</w:t>
      </w:r>
    </w:p>
    <w:p w14:paraId="60D9DA13" w14:textId="77777777" w:rsidR="00316D86" w:rsidRPr="0049529B" w:rsidRDefault="00316D86" w:rsidP="00F822FB">
      <w:pPr>
        <w:pStyle w:val="Bntext2"/>
        <w:spacing w:before="60"/>
        <w:ind w:left="284" w:hanging="142"/>
        <w:rPr>
          <w:rFonts w:cs="Arial"/>
          <w:szCs w:val="22"/>
        </w:rPr>
      </w:pPr>
      <w:r w:rsidRPr="008A7B4D">
        <w:rPr>
          <w:rFonts w:cs="Arial"/>
          <w:szCs w:val="22"/>
        </w:rPr>
        <w:lastRenderedPageBreak/>
        <w:t>- veškerá geodetická měření vyžadovaná v průběhu realizace stavby</w:t>
      </w:r>
      <w:r w:rsidR="00215BFB" w:rsidRPr="008A7B4D">
        <w:rPr>
          <w:rFonts w:cs="Arial"/>
          <w:szCs w:val="22"/>
        </w:rPr>
        <w:t>,</w:t>
      </w:r>
    </w:p>
    <w:p w14:paraId="208FF7ED" w14:textId="77777777" w:rsidR="00F73D91" w:rsidRPr="00EE48BB" w:rsidRDefault="00F73D91" w:rsidP="00F822FB">
      <w:pPr>
        <w:pStyle w:val="Bntext2"/>
        <w:spacing w:before="60"/>
        <w:ind w:left="284" w:hanging="142"/>
        <w:rPr>
          <w:rFonts w:cs="Arial"/>
          <w:szCs w:val="22"/>
        </w:rPr>
      </w:pPr>
      <w:r w:rsidRPr="00EE48BB">
        <w:rPr>
          <w:rFonts w:cs="Arial"/>
          <w:szCs w:val="22"/>
        </w:rPr>
        <w:t>-</w:t>
      </w:r>
      <w:r w:rsidRPr="00EE48BB">
        <w:rPr>
          <w:rFonts w:cs="Arial"/>
          <w:szCs w:val="22"/>
        </w:rPr>
        <w:tab/>
      </w:r>
      <w:r w:rsidRPr="00A546E2">
        <w:rPr>
          <w:rFonts w:cs="Arial"/>
          <w:szCs w:val="22"/>
        </w:rPr>
        <w:t>pasportizace okolních staveb a pozemků před zahájením prací a po dokončení prací</w:t>
      </w:r>
      <w:r w:rsidR="00215BFB" w:rsidRPr="00A546E2">
        <w:rPr>
          <w:rFonts w:cs="Arial"/>
          <w:szCs w:val="22"/>
        </w:rPr>
        <w:t>,</w:t>
      </w:r>
    </w:p>
    <w:p w14:paraId="4E26FD96" w14:textId="77777777" w:rsidR="00F9572C" w:rsidRPr="00EE48BB" w:rsidRDefault="00F73D91" w:rsidP="00F822FB">
      <w:pPr>
        <w:pStyle w:val="Bntext2"/>
        <w:spacing w:before="60"/>
        <w:ind w:left="284" w:hanging="142"/>
        <w:rPr>
          <w:rFonts w:cs="Arial"/>
          <w:szCs w:val="22"/>
        </w:rPr>
      </w:pPr>
      <w:r w:rsidRPr="00EE48BB">
        <w:rPr>
          <w:rFonts w:cs="Arial"/>
          <w:szCs w:val="22"/>
        </w:rPr>
        <w:t>-</w:t>
      </w:r>
      <w:r w:rsidRPr="00EE48BB">
        <w:rPr>
          <w:rFonts w:cs="Arial"/>
          <w:szCs w:val="22"/>
        </w:rPr>
        <w:tab/>
        <w:t>pasportizace objízdných tras před a po dokončení stavby</w:t>
      </w:r>
      <w:r w:rsidR="00E83A78" w:rsidRPr="00EE48BB">
        <w:rPr>
          <w:rFonts w:cs="Arial"/>
          <w:szCs w:val="22"/>
        </w:rPr>
        <w:t>,</w:t>
      </w:r>
    </w:p>
    <w:p w14:paraId="48DB5010" w14:textId="3536CB05" w:rsidR="00F0078C" w:rsidRPr="00B1096B" w:rsidRDefault="00316E29" w:rsidP="00F822FB">
      <w:pPr>
        <w:pStyle w:val="Bntext2"/>
        <w:spacing w:before="60"/>
        <w:ind w:left="284" w:hanging="142"/>
        <w:rPr>
          <w:rFonts w:cs="Arial"/>
          <w:szCs w:val="22"/>
          <w:highlight w:val="yellow"/>
        </w:rPr>
      </w:pPr>
      <w:r w:rsidRPr="0049529B">
        <w:rPr>
          <w:rFonts w:cs="Arial"/>
          <w:szCs w:val="22"/>
        </w:rPr>
        <w:t>-</w:t>
      </w:r>
      <w:r w:rsidRPr="0049529B">
        <w:rPr>
          <w:rFonts w:cs="Arial"/>
          <w:szCs w:val="22"/>
        </w:rPr>
        <w:tab/>
      </w:r>
      <w:r w:rsidR="00F0078C" w:rsidRPr="0049529B">
        <w:rPr>
          <w:spacing w:val="4"/>
        </w:rPr>
        <w:t xml:space="preserve">vypracování a průběžná aktualizace </w:t>
      </w:r>
      <w:r w:rsidR="00F0078C" w:rsidRPr="0049529B">
        <w:rPr>
          <w:rFonts w:cs="Arial"/>
          <w:bCs/>
          <w:spacing w:val="4"/>
          <w:szCs w:val="22"/>
        </w:rPr>
        <w:t>podrobného</w:t>
      </w:r>
      <w:r w:rsidR="009045A7">
        <w:rPr>
          <w:spacing w:val="4"/>
        </w:rPr>
        <w:t xml:space="preserve"> časového harmonogramu </w:t>
      </w:r>
      <w:r w:rsidR="00F0078C" w:rsidRPr="0049529B">
        <w:rPr>
          <w:rFonts w:cs="Arial"/>
          <w:bCs/>
          <w:spacing w:val="4"/>
          <w:szCs w:val="22"/>
        </w:rPr>
        <w:t>prací</w:t>
      </w:r>
      <w:r w:rsidR="00F0078C" w:rsidRPr="0049529B">
        <w:rPr>
          <w:rFonts w:cs="Arial"/>
          <w:bCs/>
          <w:szCs w:val="22"/>
        </w:rPr>
        <w:t xml:space="preserve"> </w:t>
      </w:r>
      <w:r w:rsidR="00F0078C" w:rsidRPr="0049529B">
        <w:rPr>
          <w:rFonts w:cs="Arial"/>
          <w:bCs/>
          <w:spacing w:val="-6"/>
          <w:szCs w:val="22"/>
        </w:rPr>
        <w:t xml:space="preserve">pro jednotlivé </w:t>
      </w:r>
      <w:r w:rsidR="005058BA" w:rsidRPr="0049529B">
        <w:rPr>
          <w:rFonts w:cs="Arial"/>
          <w:bCs/>
          <w:spacing w:val="-6"/>
          <w:szCs w:val="22"/>
        </w:rPr>
        <w:t xml:space="preserve">stavební objekty (dále jen </w:t>
      </w:r>
      <w:r w:rsidR="00D36332">
        <w:rPr>
          <w:rFonts w:cs="Arial"/>
          <w:bCs/>
          <w:spacing w:val="-6"/>
          <w:szCs w:val="22"/>
        </w:rPr>
        <w:t>„</w:t>
      </w:r>
      <w:r w:rsidR="005058BA" w:rsidRPr="0049529B">
        <w:rPr>
          <w:rFonts w:cs="Arial"/>
          <w:bCs/>
          <w:spacing w:val="-6"/>
          <w:szCs w:val="22"/>
        </w:rPr>
        <w:t>SO</w:t>
      </w:r>
      <w:r w:rsidR="00D36332">
        <w:rPr>
          <w:rFonts w:cs="Arial"/>
          <w:bCs/>
          <w:spacing w:val="-6"/>
          <w:szCs w:val="22"/>
        </w:rPr>
        <w:t>“</w:t>
      </w:r>
      <w:r w:rsidR="005058BA" w:rsidRPr="0049529B">
        <w:rPr>
          <w:rFonts w:cs="Arial"/>
          <w:bCs/>
          <w:spacing w:val="-6"/>
          <w:szCs w:val="22"/>
        </w:rPr>
        <w:t>)</w:t>
      </w:r>
      <w:r w:rsidR="0063440E">
        <w:rPr>
          <w:rFonts w:cs="Arial"/>
          <w:bCs/>
          <w:spacing w:val="-6"/>
          <w:szCs w:val="22"/>
        </w:rPr>
        <w:t>,</w:t>
      </w:r>
      <w:r w:rsidR="00F0078C" w:rsidRPr="0049529B">
        <w:rPr>
          <w:rFonts w:cs="Arial"/>
          <w:bCs/>
          <w:spacing w:val="-6"/>
          <w:szCs w:val="22"/>
        </w:rPr>
        <w:t xml:space="preserve"> základní harmonogram prací bude</w:t>
      </w:r>
      <w:r w:rsidR="00F0078C" w:rsidRPr="0049529B">
        <w:rPr>
          <w:rFonts w:cs="Arial"/>
          <w:bCs/>
          <w:szCs w:val="22"/>
        </w:rPr>
        <w:t xml:space="preserve"> </w:t>
      </w:r>
      <w:r w:rsidR="00F0078C" w:rsidRPr="0049529B">
        <w:rPr>
          <w:rFonts w:cs="Arial"/>
          <w:bCs/>
          <w:spacing w:val="-6"/>
          <w:szCs w:val="22"/>
        </w:rPr>
        <w:t xml:space="preserve">zpracován po </w:t>
      </w:r>
      <w:r w:rsidR="00DC58F9" w:rsidRPr="0049529B">
        <w:rPr>
          <w:rFonts w:cs="Arial"/>
          <w:bCs/>
          <w:spacing w:val="-6"/>
          <w:szCs w:val="22"/>
        </w:rPr>
        <w:t>týdnech</w:t>
      </w:r>
      <w:r w:rsidR="00F0078C" w:rsidRPr="0049529B">
        <w:rPr>
          <w:rFonts w:cs="Arial"/>
          <w:bCs/>
          <w:spacing w:val="-6"/>
          <w:szCs w:val="22"/>
        </w:rPr>
        <w:t xml:space="preserve"> do </w:t>
      </w:r>
      <w:r w:rsidR="00FA570A" w:rsidRPr="0049529B">
        <w:rPr>
          <w:rFonts w:cs="Arial"/>
          <w:bCs/>
          <w:spacing w:val="-6"/>
          <w:szCs w:val="22"/>
        </w:rPr>
        <w:t>10 dnů</w:t>
      </w:r>
      <w:r w:rsidR="00F0078C" w:rsidRPr="0049529B">
        <w:rPr>
          <w:rFonts w:cs="Arial"/>
          <w:bCs/>
          <w:spacing w:val="-6"/>
          <w:szCs w:val="22"/>
        </w:rPr>
        <w:t xml:space="preserve"> od </w:t>
      </w:r>
      <w:r w:rsidR="00FA570A" w:rsidRPr="0049529B">
        <w:rPr>
          <w:rFonts w:cs="Arial"/>
          <w:bCs/>
          <w:spacing w:val="-6"/>
          <w:szCs w:val="22"/>
        </w:rPr>
        <w:t xml:space="preserve">předání staveniště </w:t>
      </w:r>
      <w:r w:rsidR="00F0078C" w:rsidRPr="0049529B">
        <w:rPr>
          <w:rFonts w:cs="Arial"/>
          <w:bCs/>
          <w:spacing w:val="-6"/>
          <w:szCs w:val="22"/>
        </w:rPr>
        <w:t>a bude průběžně dle potřeby nebo požadavku</w:t>
      </w:r>
      <w:r w:rsidR="00F0078C" w:rsidRPr="0049529B">
        <w:rPr>
          <w:rFonts w:cs="Arial"/>
          <w:bCs/>
          <w:szCs w:val="22"/>
        </w:rPr>
        <w:t xml:space="preserve"> </w:t>
      </w:r>
      <w:r w:rsidR="00F0078C" w:rsidRPr="003F2708">
        <w:rPr>
          <w:rFonts w:cs="Arial"/>
          <w:bCs/>
          <w:szCs w:val="22"/>
        </w:rPr>
        <w:t>objednatele aktualizován</w:t>
      </w:r>
      <w:r w:rsidR="00F0078C" w:rsidRPr="003F2708">
        <w:t xml:space="preserve">. </w:t>
      </w:r>
      <w:r w:rsidR="00F0078C" w:rsidRPr="003F2708">
        <w:rPr>
          <w:spacing w:val="-4"/>
        </w:rPr>
        <w:t>Na žádost objednatele</w:t>
      </w:r>
      <w:r w:rsidR="00F9572C" w:rsidRPr="003F2708">
        <w:rPr>
          <w:spacing w:val="-4"/>
        </w:rPr>
        <w:t>,</w:t>
      </w:r>
      <w:r w:rsidR="00F0078C" w:rsidRPr="003F2708">
        <w:rPr>
          <w:spacing w:val="-4"/>
        </w:rPr>
        <w:t xml:space="preserve"> v případě zpoždění zhotovitele</w:t>
      </w:r>
      <w:r w:rsidR="00F9572C" w:rsidRPr="003F2708">
        <w:rPr>
          <w:spacing w:val="-4"/>
        </w:rPr>
        <w:t>,</w:t>
      </w:r>
      <w:r w:rsidR="00F0078C" w:rsidRPr="003F2708">
        <w:rPr>
          <w:spacing w:val="-4"/>
        </w:rPr>
        <w:t xml:space="preserve"> </w:t>
      </w:r>
      <w:r w:rsidR="00F0078C" w:rsidRPr="003F2708">
        <w:rPr>
          <w:spacing w:val="-6"/>
        </w:rPr>
        <w:t>vypracuje zhotovitel</w:t>
      </w:r>
      <w:r w:rsidR="00F0078C" w:rsidRPr="0049529B">
        <w:rPr>
          <w:spacing w:val="-6"/>
        </w:rPr>
        <w:t xml:space="preserve"> aktualizaci harmonogramu a předloží ji nejpozději do 7 dnů od vyzvání objednatelem.</w:t>
      </w:r>
      <w:r w:rsidR="00F0078C" w:rsidRPr="0049529B">
        <w:t xml:space="preserve"> Předložený harmonogram bude opatřen </w:t>
      </w:r>
      <w:r w:rsidR="00F0078C" w:rsidRPr="0049529B">
        <w:rPr>
          <w:spacing w:val="-6"/>
        </w:rPr>
        <w:t xml:space="preserve">datem, </w:t>
      </w:r>
      <w:r w:rsidR="00915C5D" w:rsidRPr="0049529B">
        <w:rPr>
          <w:spacing w:val="-6"/>
        </w:rPr>
        <w:t>k němuž</w:t>
      </w:r>
      <w:r w:rsidR="00F0078C" w:rsidRPr="0049529B">
        <w:rPr>
          <w:spacing w:val="-6"/>
        </w:rPr>
        <w:t xml:space="preserve"> je zpracován</w:t>
      </w:r>
      <w:r w:rsidR="00915C5D" w:rsidRPr="0049529B">
        <w:rPr>
          <w:spacing w:val="-6"/>
        </w:rPr>
        <w:t>,</w:t>
      </w:r>
      <w:r w:rsidR="00F0078C" w:rsidRPr="0049529B">
        <w:rPr>
          <w:spacing w:val="-6"/>
        </w:rPr>
        <w:t xml:space="preserve"> a bude podepsán odpovědným zástupcem zhotovitele (stavbyvedoucí</w:t>
      </w:r>
      <w:r w:rsidR="00915C5D" w:rsidRPr="0049529B">
        <w:rPr>
          <w:spacing w:val="-6"/>
        </w:rPr>
        <w:t>m</w:t>
      </w:r>
      <w:r w:rsidR="00F0078C" w:rsidRPr="0049529B">
        <w:rPr>
          <w:spacing w:val="-6"/>
        </w:rPr>
        <w:t>)</w:t>
      </w:r>
      <w:r w:rsidRPr="0049529B">
        <w:rPr>
          <w:spacing w:val="-6"/>
        </w:rPr>
        <w:t>,</w:t>
      </w:r>
    </w:p>
    <w:p w14:paraId="4BF528F4" w14:textId="5344925F" w:rsidR="007556D7" w:rsidRPr="0049529B" w:rsidRDefault="00F73D91" w:rsidP="00F822FB">
      <w:pPr>
        <w:pStyle w:val="Bntext2"/>
        <w:spacing w:before="60"/>
        <w:ind w:left="284" w:hanging="142"/>
        <w:rPr>
          <w:rFonts w:cs="Arial"/>
          <w:szCs w:val="22"/>
        </w:rPr>
      </w:pPr>
      <w:r w:rsidRPr="002906BD">
        <w:t>-</w:t>
      </w:r>
      <w:r w:rsidR="00DC58F9" w:rsidRPr="002906BD">
        <w:t xml:space="preserve"> </w:t>
      </w:r>
      <w:r w:rsidR="00122FDE" w:rsidRPr="008406CD">
        <w:rPr>
          <w:b/>
          <w:spacing w:val="-6"/>
        </w:rPr>
        <w:t xml:space="preserve">požadovaná </w:t>
      </w:r>
      <w:r w:rsidRPr="008406CD">
        <w:rPr>
          <w:b/>
          <w:spacing w:val="-6"/>
        </w:rPr>
        <w:t>realizační dokumentace stavby</w:t>
      </w:r>
      <w:r w:rsidRPr="002906BD">
        <w:rPr>
          <w:spacing w:val="-6"/>
        </w:rPr>
        <w:t xml:space="preserve"> (</w:t>
      </w:r>
      <w:r w:rsidR="005058BA" w:rsidRPr="002906BD">
        <w:rPr>
          <w:spacing w:val="-6"/>
        </w:rPr>
        <w:t xml:space="preserve">dále </w:t>
      </w:r>
      <w:r w:rsidR="0098073F">
        <w:rPr>
          <w:spacing w:val="-6"/>
        </w:rPr>
        <w:t>též</w:t>
      </w:r>
      <w:r w:rsidR="005058BA" w:rsidRPr="002906BD">
        <w:rPr>
          <w:spacing w:val="-6"/>
        </w:rPr>
        <w:t xml:space="preserve"> </w:t>
      </w:r>
      <w:r w:rsidR="00452EA3">
        <w:rPr>
          <w:spacing w:val="-6"/>
        </w:rPr>
        <w:t>„</w:t>
      </w:r>
      <w:r w:rsidRPr="008406CD">
        <w:rPr>
          <w:b/>
          <w:spacing w:val="-6"/>
        </w:rPr>
        <w:t>RDS</w:t>
      </w:r>
      <w:r w:rsidR="00452EA3">
        <w:rPr>
          <w:spacing w:val="-6"/>
        </w:rPr>
        <w:t>“</w:t>
      </w:r>
      <w:r w:rsidRPr="002906BD">
        <w:rPr>
          <w:spacing w:val="-6"/>
        </w:rPr>
        <w:t>) –</w:t>
      </w:r>
      <w:r w:rsidRPr="0049529B">
        <w:rPr>
          <w:spacing w:val="-6"/>
        </w:rPr>
        <w:t xml:space="preserve"> v rozsahu dle </w:t>
      </w:r>
      <w:r w:rsidR="002259E2">
        <w:rPr>
          <w:spacing w:val="-6"/>
        </w:rPr>
        <w:t xml:space="preserve">oceněného </w:t>
      </w:r>
      <w:r w:rsidRPr="0049529B">
        <w:rPr>
          <w:spacing w:val="-6"/>
        </w:rPr>
        <w:t>soupisu prací</w:t>
      </w:r>
      <w:r w:rsidR="00B13A50">
        <w:rPr>
          <w:spacing w:val="-6"/>
        </w:rPr>
        <w:t xml:space="preserve"> a potřeb zhotovitele</w:t>
      </w:r>
      <w:r w:rsidR="003D0151">
        <w:rPr>
          <w:spacing w:val="-6"/>
        </w:rPr>
        <w:t>,</w:t>
      </w:r>
      <w:r w:rsidRPr="0049529B">
        <w:rPr>
          <w:spacing w:val="-6"/>
        </w:rPr>
        <w:t xml:space="preserve"> bude po jejím</w:t>
      </w:r>
      <w:r w:rsidRPr="0049529B">
        <w:t xml:space="preserve"> </w:t>
      </w:r>
      <w:r w:rsidRPr="0049529B">
        <w:rPr>
          <w:spacing w:val="4"/>
        </w:rPr>
        <w:t xml:space="preserve">odsouhlasení </w:t>
      </w:r>
      <w:r w:rsidR="006C1D3A" w:rsidRPr="0049529B">
        <w:rPr>
          <w:spacing w:val="4"/>
        </w:rPr>
        <w:t xml:space="preserve">zástupcem objednatele </w:t>
      </w:r>
      <w:r w:rsidRPr="0049529B">
        <w:rPr>
          <w:spacing w:val="4"/>
        </w:rPr>
        <w:t xml:space="preserve">předána </w:t>
      </w:r>
      <w:r w:rsidR="006C1D3A" w:rsidRPr="0049529B">
        <w:rPr>
          <w:spacing w:val="4"/>
        </w:rPr>
        <w:t xml:space="preserve">zhotovitelem </w:t>
      </w:r>
      <w:r w:rsidR="003F5F62">
        <w:rPr>
          <w:spacing w:val="4"/>
        </w:rPr>
        <w:t>2</w:t>
      </w:r>
      <w:r w:rsidRPr="000934AE">
        <w:rPr>
          <w:spacing w:val="4"/>
        </w:rPr>
        <w:t>x</w:t>
      </w:r>
      <w:r w:rsidRPr="0049529B">
        <w:rPr>
          <w:spacing w:val="4"/>
        </w:rPr>
        <w:t xml:space="preserve"> v písemné podobě a</w:t>
      </w:r>
      <w:r w:rsidR="0022688B">
        <w:rPr>
          <w:spacing w:val="4"/>
        </w:rPr>
        <w:t xml:space="preserve"> elektronicky</w:t>
      </w:r>
      <w:r w:rsidR="002D398B">
        <w:rPr>
          <w:spacing w:val="4"/>
        </w:rPr>
        <w:t>.</w:t>
      </w:r>
      <w:r w:rsidR="002259E2">
        <w:rPr>
          <w:spacing w:val="4"/>
        </w:rPr>
        <w:t xml:space="preserve"> </w:t>
      </w:r>
      <w:r w:rsidRPr="0049529B">
        <w:rPr>
          <w:spacing w:val="-6"/>
        </w:rPr>
        <w:t>Pro odsouhlasení objednatelem</w:t>
      </w:r>
      <w:r w:rsidR="009F507D" w:rsidRPr="0049529B">
        <w:rPr>
          <w:spacing w:val="-6"/>
        </w:rPr>
        <w:t xml:space="preserve">, </w:t>
      </w:r>
      <w:r w:rsidR="009F05CD">
        <w:rPr>
          <w:spacing w:val="-6"/>
        </w:rPr>
        <w:t>technickým dozorem</w:t>
      </w:r>
      <w:r w:rsidR="009F507D" w:rsidRPr="0049529B">
        <w:rPr>
          <w:spacing w:val="-6"/>
        </w:rPr>
        <w:t xml:space="preserve"> (dále </w:t>
      </w:r>
      <w:r w:rsidR="0098073F">
        <w:rPr>
          <w:spacing w:val="-6"/>
        </w:rPr>
        <w:t>též</w:t>
      </w:r>
      <w:r w:rsidR="009F507D" w:rsidRPr="0049529B">
        <w:rPr>
          <w:spacing w:val="-6"/>
        </w:rPr>
        <w:t xml:space="preserve"> </w:t>
      </w:r>
      <w:r w:rsidR="00452EA3">
        <w:rPr>
          <w:spacing w:val="-6"/>
        </w:rPr>
        <w:t>„</w:t>
      </w:r>
      <w:r w:rsidR="009F507D" w:rsidRPr="0049529B">
        <w:rPr>
          <w:spacing w:val="-6"/>
        </w:rPr>
        <w:t>TD</w:t>
      </w:r>
      <w:r w:rsidR="00452EA3">
        <w:rPr>
          <w:spacing w:val="-6"/>
        </w:rPr>
        <w:t>“</w:t>
      </w:r>
      <w:r w:rsidR="009F507D" w:rsidRPr="0049529B">
        <w:rPr>
          <w:spacing w:val="-6"/>
        </w:rPr>
        <w:t>)</w:t>
      </w:r>
      <w:r w:rsidR="006C1D3A" w:rsidRPr="0049529B">
        <w:rPr>
          <w:spacing w:val="-6"/>
        </w:rPr>
        <w:t xml:space="preserve"> a </w:t>
      </w:r>
      <w:r w:rsidR="00FA00E6">
        <w:t>dozorem</w:t>
      </w:r>
      <w:r w:rsidR="009F507D" w:rsidRPr="0049529B">
        <w:t xml:space="preserve"> </w:t>
      </w:r>
      <w:r w:rsidR="00B179FA">
        <w:t xml:space="preserve">projektanta </w:t>
      </w:r>
      <w:r w:rsidR="009F507D" w:rsidRPr="0049529B">
        <w:t xml:space="preserve">(dále </w:t>
      </w:r>
      <w:r w:rsidR="0098073F">
        <w:t>též</w:t>
      </w:r>
      <w:r w:rsidR="009F507D" w:rsidRPr="0049529B">
        <w:t xml:space="preserve"> </w:t>
      </w:r>
      <w:r w:rsidR="00452EA3">
        <w:t>„</w:t>
      </w:r>
      <w:r w:rsidR="006C1D3A" w:rsidRPr="0049529B">
        <w:t>D</w:t>
      </w:r>
      <w:r w:rsidR="00B179FA">
        <w:t>P</w:t>
      </w:r>
      <w:r w:rsidR="00452EA3">
        <w:t>“</w:t>
      </w:r>
      <w:r w:rsidR="006C1D3A" w:rsidRPr="0049529B">
        <w:t>)</w:t>
      </w:r>
      <w:r w:rsidR="00316E29" w:rsidRPr="0049529B">
        <w:t xml:space="preserve"> bude předložen koncept RDS 1</w:t>
      </w:r>
      <w:r w:rsidRPr="0049529B">
        <w:t xml:space="preserve">x v písemné a 1x </w:t>
      </w:r>
      <w:r w:rsidR="00361192" w:rsidRPr="0049529B">
        <w:t xml:space="preserve">v </w:t>
      </w:r>
      <w:r w:rsidRPr="0049529B">
        <w:t>digitální podobě.</w:t>
      </w:r>
      <w:r w:rsidR="00A81376">
        <w:t xml:space="preserve"> </w:t>
      </w:r>
      <w:r w:rsidR="0007689F">
        <w:t xml:space="preserve"> </w:t>
      </w:r>
      <w:r w:rsidR="007556D7">
        <w:t>RDS bude vypracována autorizovanou osobou</w:t>
      </w:r>
      <w:r w:rsidR="002D3E74">
        <w:t>.</w:t>
      </w:r>
    </w:p>
    <w:p w14:paraId="1DC7282F" w14:textId="4BEEA1B3" w:rsidR="00DF5DEB" w:rsidRDefault="00FE4DB7" w:rsidP="002D3E74">
      <w:pPr>
        <w:pStyle w:val="Bntext2"/>
        <w:spacing w:before="60"/>
        <w:ind w:left="284" w:hanging="142"/>
        <w:rPr>
          <w:rFonts w:cs="Arial"/>
          <w:szCs w:val="22"/>
        </w:rPr>
      </w:pPr>
      <w:r>
        <w:rPr>
          <w:rFonts w:cs="Arial"/>
          <w:szCs w:val="22"/>
        </w:rPr>
        <w:t xml:space="preserve">- </w:t>
      </w:r>
      <w:r w:rsidR="00B13A50">
        <w:rPr>
          <w:rFonts w:cs="Arial"/>
          <w:szCs w:val="22"/>
        </w:rPr>
        <w:t>d</w:t>
      </w:r>
      <w:r w:rsidR="00F73D91" w:rsidRPr="00925A01">
        <w:rPr>
          <w:rFonts w:cs="Arial"/>
          <w:spacing w:val="-4"/>
          <w:szCs w:val="22"/>
        </w:rPr>
        <w:t>okumentace skutečnéh</w:t>
      </w:r>
      <w:r w:rsidR="002829A2" w:rsidRPr="00925A01">
        <w:rPr>
          <w:rFonts w:cs="Arial"/>
          <w:spacing w:val="-4"/>
          <w:szCs w:val="22"/>
        </w:rPr>
        <w:t>o provedení stavby (</w:t>
      </w:r>
      <w:r w:rsidR="00A11341" w:rsidRPr="00925A01">
        <w:rPr>
          <w:rFonts w:cs="Arial"/>
          <w:spacing w:val="-4"/>
          <w:szCs w:val="22"/>
        </w:rPr>
        <w:t xml:space="preserve">dále </w:t>
      </w:r>
      <w:r w:rsidR="0098073F">
        <w:rPr>
          <w:rFonts w:cs="Arial"/>
          <w:spacing w:val="-4"/>
          <w:szCs w:val="22"/>
        </w:rPr>
        <w:t>též</w:t>
      </w:r>
      <w:r w:rsidR="00A11341" w:rsidRPr="00925A01">
        <w:rPr>
          <w:rFonts w:cs="Arial"/>
          <w:spacing w:val="-4"/>
          <w:szCs w:val="22"/>
        </w:rPr>
        <w:t xml:space="preserve"> </w:t>
      </w:r>
      <w:r w:rsidR="00D36332">
        <w:rPr>
          <w:rFonts w:cs="Arial"/>
          <w:spacing w:val="-4"/>
          <w:szCs w:val="22"/>
        </w:rPr>
        <w:t>„</w:t>
      </w:r>
      <w:r w:rsidR="002829A2" w:rsidRPr="00925A01">
        <w:rPr>
          <w:rFonts w:cs="Arial"/>
          <w:spacing w:val="-4"/>
          <w:szCs w:val="22"/>
        </w:rPr>
        <w:t>DSPS</w:t>
      </w:r>
      <w:r w:rsidR="00D36332">
        <w:rPr>
          <w:rFonts w:cs="Arial"/>
          <w:spacing w:val="-4"/>
          <w:szCs w:val="22"/>
        </w:rPr>
        <w:t>“</w:t>
      </w:r>
      <w:r w:rsidR="002829A2" w:rsidRPr="00925A01">
        <w:rPr>
          <w:rFonts w:cs="Arial"/>
          <w:spacing w:val="-4"/>
          <w:szCs w:val="22"/>
        </w:rPr>
        <w:t xml:space="preserve">) </w:t>
      </w:r>
      <w:r w:rsidR="00F73D91" w:rsidRPr="00925A01">
        <w:rPr>
          <w:rFonts w:cs="Arial"/>
          <w:spacing w:val="-4"/>
          <w:szCs w:val="22"/>
        </w:rPr>
        <w:t xml:space="preserve">bude </w:t>
      </w:r>
      <w:r w:rsidR="00F73D91" w:rsidRPr="000934AE">
        <w:rPr>
          <w:rFonts w:cs="Arial"/>
          <w:spacing w:val="-4"/>
          <w:szCs w:val="22"/>
        </w:rPr>
        <w:t xml:space="preserve">předána </w:t>
      </w:r>
      <w:r w:rsidR="003F5F62">
        <w:rPr>
          <w:rFonts w:cs="Arial"/>
          <w:spacing w:val="-4"/>
          <w:szCs w:val="22"/>
        </w:rPr>
        <w:t>2</w:t>
      </w:r>
      <w:r w:rsidR="00F73D91" w:rsidRPr="000934AE">
        <w:rPr>
          <w:rFonts w:cs="Arial"/>
          <w:spacing w:val="-4"/>
          <w:szCs w:val="22"/>
        </w:rPr>
        <w:t>x v písemné podobě</w:t>
      </w:r>
      <w:r w:rsidR="0022688B">
        <w:rPr>
          <w:rFonts w:cs="Arial"/>
          <w:spacing w:val="-4"/>
          <w:szCs w:val="22"/>
        </w:rPr>
        <w:t>,</w:t>
      </w:r>
      <w:r w:rsidR="00F73D91" w:rsidRPr="00925A01">
        <w:rPr>
          <w:rFonts w:cs="Arial"/>
          <w:szCs w:val="22"/>
        </w:rPr>
        <w:t xml:space="preserve"> </w:t>
      </w:r>
      <w:r w:rsidR="00B13A50">
        <w:rPr>
          <w:rFonts w:cs="Arial"/>
          <w:szCs w:val="22"/>
        </w:rPr>
        <w:t xml:space="preserve">ve formátu PDF a </w:t>
      </w:r>
      <w:r w:rsidR="0022688B">
        <w:rPr>
          <w:rFonts w:cs="Arial"/>
          <w:szCs w:val="22"/>
        </w:rPr>
        <w:t xml:space="preserve">v </w:t>
      </w:r>
      <w:r w:rsidR="00B13A50">
        <w:rPr>
          <w:rFonts w:cs="Arial"/>
          <w:szCs w:val="22"/>
        </w:rPr>
        <w:t xml:space="preserve">otevřeném formátu DWG </w:t>
      </w:r>
      <w:r w:rsidR="00F73D91" w:rsidRPr="00925A01">
        <w:rPr>
          <w:rFonts w:cs="Arial"/>
          <w:szCs w:val="22"/>
        </w:rPr>
        <w:t>k zahájení přejímacího řízení při dokončení díla</w:t>
      </w:r>
      <w:r w:rsidR="007F4561">
        <w:rPr>
          <w:rFonts w:cs="Arial"/>
          <w:szCs w:val="22"/>
        </w:rPr>
        <w:t xml:space="preserve"> (viz </w:t>
      </w:r>
      <w:r w:rsidR="00AA7688">
        <w:rPr>
          <w:rFonts w:cs="Arial"/>
          <w:szCs w:val="22"/>
        </w:rPr>
        <w:t>odst.</w:t>
      </w:r>
      <w:r w:rsidR="007F4561">
        <w:rPr>
          <w:rFonts w:cs="Arial"/>
          <w:szCs w:val="22"/>
        </w:rPr>
        <w:t xml:space="preserve"> 7.16 smlouvy)</w:t>
      </w:r>
      <w:r w:rsidR="00F73D91" w:rsidRPr="00925A01">
        <w:rPr>
          <w:rFonts w:cs="Arial"/>
          <w:szCs w:val="22"/>
        </w:rPr>
        <w:t xml:space="preserve">. </w:t>
      </w:r>
    </w:p>
    <w:p w14:paraId="39F03475" w14:textId="219B4F0D" w:rsidR="00F73D91" w:rsidRPr="00C160F3" w:rsidRDefault="005C5BE0" w:rsidP="00F822FB">
      <w:pPr>
        <w:pStyle w:val="Bntext2"/>
        <w:spacing w:before="60"/>
        <w:ind w:left="284" w:hanging="142"/>
        <w:rPr>
          <w:rFonts w:cs="Arial"/>
          <w:szCs w:val="22"/>
        </w:rPr>
      </w:pPr>
      <w:r>
        <w:rPr>
          <w:rFonts w:cs="Arial"/>
          <w:szCs w:val="22"/>
        </w:rPr>
        <w:t>-</w:t>
      </w:r>
      <w:r w:rsidR="00BE47E0" w:rsidRPr="00C160F3">
        <w:rPr>
          <w:rFonts w:cs="Arial"/>
          <w:spacing w:val="-2"/>
          <w:szCs w:val="22"/>
        </w:rPr>
        <w:tab/>
      </w:r>
      <w:r w:rsidR="00A805D2">
        <w:rPr>
          <w:rFonts w:cs="Arial"/>
          <w:spacing w:val="-2"/>
          <w:szCs w:val="22"/>
        </w:rPr>
        <w:t>z</w:t>
      </w:r>
      <w:r w:rsidR="00F73D91" w:rsidRPr="00C160F3">
        <w:rPr>
          <w:rFonts w:cs="Arial"/>
          <w:spacing w:val="-2"/>
          <w:szCs w:val="22"/>
        </w:rPr>
        <w:t>ajištění vytýčení veškerých stávajících inženýrských sítí (včetně úhrady za vytýčení), odpovědnost</w:t>
      </w:r>
      <w:r w:rsidR="00F73D91" w:rsidRPr="00C160F3">
        <w:rPr>
          <w:rFonts w:cs="Arial"/>
          <w:szCs w:val="22"/>
        </w:rPr>
        <w:t xml:space="preserve"> za jejich neporušení během výstavby a zpětné předání jejich správcům</w:t>
      </w:r>
      <w:r w:rsidR="00800B0D" w:rsidRPr="00C160F3">
        <w:rPr>
          <w:rFonts w:cs="Arial"/>
          <w:szCs w:val="22"/>
        </w:rPr>
        <w:t xml:space="preserve"> (bude doloženo protokolem potvrzeným zástupcem správce jednotlivých inž</w:t>
      </w:r>
      <w:r w:rsidR="0070081E" w:rsidRPr="00C160F3">
        <w:rPr>
          <w:rFonts w:cs="Arial"/>
          <w:szCs w:val="22"/>
        </w:rPr>
        <w:t>enýrských</w:t>
      </w:r>
      <w:r w:rsidR="00800B0D" w:rsidRPr="00C160F3">
        <w:rPr>
          <w:rFonts w:cs="Arial"/>
          <w:szCs w:val="22"/>
        </w:rPr>
        <w:t xml:space="preserve"> sítí nebo zápisem ve stavebním deníku)</w:t>
      </w:r>
      <w:r w:rsidR="00BE47E0" w:rsidRPr="00C160F3">
        <w:rPr>
          <w:rFonts w:cs="Arial"/>
          <w:szCs w:val="22"/>
        </w:rPr>
        <w:t>,</w:t>
      </w:r>
    </w:p>
    <w:p w14:paraId="4F194B96" w14:textId="77777777" w:rsidR="00F73D91" w:rsidRPr="00925A01"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r>
      <w:r w:rsidRPr="00925A01">
        <w:rPr>
          <w:rFonts w:cs="Arial"/>
          <w:spacing w:val="-6"/>
          <w:szCs w:val="22"/>
        </w:rPr>
        <w:t>přípravu staveniště včetně zajištění přístupu pro provádění prací mimo trvalý i dočasný zábor stavby</w:t>
      </w:r>
      <w:r w:rsidR="00BE47E0" w:rsidRPr="00925A01">
        <w:rPr>
          <w:rFonts w:cs="Arial"/>
          <w:spacing w:val="-6"/>
          <w:szCs w:val="22"/>
        </w:rPr>
        <w:t>,</w:t>
      </w:r>
    </w:p>
    <w:p w14:paraId="1875A697" w14:textId="77777777" w:rsidR="00F73D91"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t>dodání materiálů</w:t>
      </w:r>
      <w:r w:rsidR="00BE47E0" w:rsidRPr="00925A01">
        <w:rPr>
          <w:rFonts w:cs="Arial"/>
          <w:szCs w:val="22"/>
        </w:rPr>
        <w:t xml:space="preserve"> a výrobků v požadované kvalitě</w:t>
      </w:r>
      <w:r w:rsidRPr="00925A01">
        <w:rPr>
          <w:rFonts w:cs="Arial"/>
          <w:szCs w:val="22"/>
        </w:rPr>
        <w:t xml:space="preserve"> včetně jejich certifikátů a atestů</w:t>
      </w:r>
      <w:r w:rsidR="00BE47E0" w:rsidRPr="00925A01">
        <w:rPr>
          <w:rFonts w:cs="Arial"/>
          <w:szCs w:val="22"/>
        </w:rPr>
        <w:t>,</w:t>
      </w:r>
    </w:p>
    <w:p w14:paraId="7484B450" w14:textId="79A28014" w:rsidR="00703067" w:rsidRDefault="003207DC" w:rsidP="00F822FB">
      <w:pPr>
        <w:pStyle w:val="Bntext2"/>
        <w:spacing w:before="60"/>
        <w:ind w:left="284" w:hanging="142"/>
        <w:rPr>
          <w:rFonts w:cs="Arial"/>
          <w:szCs w:val="22"/>
        </w:rPr>
      </w:pPr>
      <w:r>
        <w:rPr>
          <w:rFonts w:cs="Arial"/>
          <w:szCs w:val="22"/>
        </w:rPr>
        <w:t>-</w:t>
      </w:r>
      <w:r>
        <w:rPr>
          <w:rFonts w:cs="Arial"/>
          <w:szCs w:val="22"/>
        </w:rPr>
        <w:tab/>
      </w:r>
      <w:r w:rsidR="00703067">
        <w:rPr>
          <w:rFonts w:cs="Arial"/>
          <w:szCs w:val="22"/>
        </w:rPr>
        <w:t>vy</w:t>
      </w:r>
      <w:r w:rsidR="00A546E2">
        <w:rPr>
          <w:rFonts w:cs="Arial"/>
          <w:szCs w:val="22"/>
        </w:rPr>
        <w:t>pracování a</w:t>
      </w:r>
      <w:r w:rsidR="000934AE" w:rsidRPr="00C160F3">
        <w:rPr>
          <w:rFonts w:cs="Arial"/>
          <w:szCs w:val="22"/>
        </w:rPr>
        <w:t xml:space="preserve"> odsouhlasení </w:t>
      </w:r>
      <w:r w:rsidR="000934AE" w:rsidRPr="003C1A14">
        <w:rPr>
          <w:rFonts w:cs="Arial"/>
          <w:szCs w:val="22"/>
        </w:rPr>
        <w:t xml:space="preserve">Havarijního </w:t>
      </w:r>
      <w:r w:rsidR="00925A01" w:rsidRPr="003C1A14">
        <w:rPr>
          <w:rFonts w:cs="Arial"/>
          <w:szCs w:val="22"/>
        </w:rPr>
        <w:t xml:space="preserve">plánu </w:t>
      </w:r>
      <w:r w:rsidR="00925A01" w:rsidRPr="00C160F3">
        <w:rPr>
          <w:rFonts w:cs="Arial"/>
          <w:szCs w:val="22"/>
        </w:rPr>
        <w:t>(před zahájením stavebních prací)</w:t>
      </w:r>
      <w:r w:rsidR="000934AE" w:rsidRPr="00C160F3">
        <w:rPr>
          <w:rFonts w:cs="Arial"/>
          <w:szCs w:val="22"/>
        </w:rPr>
        <w:t xml:space="preserve">, </w:t>
      </w:r>
      <w:r w:rsidR="0051443A">
        <w:rPr>
          <w:rFonts w:cs="Arial"/>
          <w:szCs w:val="22"/>
        </w:rPr>
        <w:t xml:space="preserve">předání objednateli </w:t>
      </w:r>
      <w:r w:rsidR="000934AE" w:rsidRPr="00C160F3">
        <w:rPr>
          <w:rFonts w:cs="Arial"/>
          <w:szCs w:val="22"/>
        </w:rPr>
        <w:t xml:space="preserve">v počtu </w:t>
      </w:r>
      <w:r w:rsidR="00C160F3" w:rsidRPr="00C160F3">
        <w:rPr>
          <w:rFonts w:cs="Arial"/>
          <w:szCs w:val="22"/>
        </w:rPr>
        <w:t xml:space="preserve">1 </w:t>
      </w:r>
      <w:proofErr w:type="spellStart"/>
      <w:r w:rsidR="00C160F3" w:rsidRPr="00C160F3">
        <w:rPr>
          <w:rFonts w:cs="Arial"/>
          <w:szCs w:val="22"/>
        </w:rPr>
        <w:t>paré</w:t>
      </w:r>
      <w:proofErr w:type="spellEnd"/>
      <w:r w:rsidR="00C160F3" w:rsidRPr="00C160F3">
        <w:rPr>
          <w:rFonts w:cs="Arial"/>
          <w:szCs w:val="22"/>
        </w:rPr>
        <w:t xml:space="preserve"> tištěné a </w:t>
      </w:r>
      <w:r w:rsidR="0022688B">
        <w:rPr>
          <w:rFonts w:cs="Arial"/>
          <w:szCs w:val="22"/>
        </w:rPr>
        <w:t>elektronicky</w:t>
      </w:r>
      <w:r w:rsidR="002D3E74">
        <w:rPr>
          <w:rFonts w:cs="Arial"/>
          <w:szCs w:val="22"/>
        </w:rPr>
        <w:t>,</w:t>
      </w:r>
      <w:r w:rsidR="000934AE" w:rsidRPr="00C160F3">
        <w:rPr>
          <w:rFonts w:cs="Arial"/>
          <w:szCs w:val="22"/>
        </w:rPr>
        <w:t xml:space="preserve"> </w:t>
      </w:r>
    </w:p>
    <w:p w14:paraId="22064984" w14:textId="064AE87E" w:rsidR="00F73D91" w:rsidRPr="00925A01"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t xml:space="preserve">zhotovení </w:t>
      </w:r>
      <w:r w:rsidR="001A65FB">
        <w:rPr>
          <w:rFonts w:cs="Arial"/>
          <w:szCs w:val="22"/>
        </w:rPr>
        <w:t xml:space="preserve">všech </w:t>
      </w:r>
      <w:r w:rsidRPr="00925A01">
        <w:rPr>
          <w:rFonts w:cs="Arial"/>
          <w:szCs w:val="22"/>
        </w:rPr>
        <w:t>pr</w:t>
      </w:r>
      <w:r w:rsidR="001A65FB">
        <w:rPr>
          <w:rFonts w:cs="Arial"/>
          <w:szCs w:val="22"/>
        </w:rPr>
        <w:t>a</w:t>
      </w:r>
      <w:r w:rsidRPr="00925A01">
        <w:rPr>
          <w:rFonts w:cs="Arial"/>
          <w:szCs w:val="22"/>
        </w:rPr>
        <w:t>c</w:t>
      </w:r>
      <w:r w:rsidR="001A65FB">
        <w:rPr>
          <w:rFonts w:cs="Arial"/>
          <w:szCs w:val="22"/>
        </w:rPr>
        <w:t>í</w:t>
      </w:r>
      <w:r w:rsidRPr="00925A01">
        <w:rPr>
          <w:rFonts w:cs="Arial"/>
          <w:szCs w:val="22"/>
        </w:rPr>
        <w:t xml:space="preserve"> podle technologického předpisu</w:t>
      </w:r>
      <w:r w:rsidR="00BE47E0" w:rsidRPr="00925A01">
        <w:rPr>
          <w:rFonts w:cs="Arial"/>
          <w:szCs w:val="22"/>
        </w:rPr>
        <w:t>,</w:t>
      </w:r>
    </w:p>
    <w:p w14:paraId="663F0885" w14:textId="77777777" w:rsidR="00F73D91" w:rsidRPr="00925A01" w:rsidRDefault="00F73D91" w:rsidP="00F822FB">
      <w:pPr>
        <w:pStyle w:val="Bntext2"/>
        <w:spacing w:before="60"/>
        <w:ind w:left="284" w:hanging="142"/>
        <w:rPr>
          <w:rFonts w:cs="Arial"/>
          <w:szCs w:val="22"/>
        </w:rPr>
      </w:pPr>
      <w:r w:rsidRPr="00925A01">
        <w:rPr>
          <w:rFonts w:cs="Arial"/>
          <w:szCs w:val="22"/>
        </w:rPr>
        <w:t xml:space="preserve">- </w:t>
      </w:r>
      <w:r w:rsidRPr="00925A01">
        <w:rPr>
          <w:rFonts w:cs="Arial"/>
          <w:spacing w:val="-4"/>
          <w:szCs w:val="22"/>
        </w:rPr>
        <w:t>zpracování a předložení technologických postupů provádě</w:t>
      </w:r>
      <w:r w:rsidR="00A546E2">
        <w:rPr>
          <w:rFonts w:cs="Arial"/>
          <w:spacing w:val="-4"/>
          <w:szCs w:val="22"/>
        </w:rPr>
        <w:t>ných</w:t>
      </w:r>
      <w:r w:rsidRPr="00925A01">
        <w:rPr>
          <w:rFonts w:cs="Arial"/>
          <w:spacing w:val="-4"/>
          <w:szCs w:val="22"/>
        </w:rPr>
        <w:t xml:space="preserve"> prací před zahájením jednotlivých prací</w:t>
      </w:r>
      <w:r w:rsidR="00BE47E0" w:rsidRPr="00925A01">
        <w:rPr>
          <w:rFonts w:cs="Arial"/>
          <w:spacing w:val="-4"/>
          <w:szCs w:val="22"/>
        </w:rPr>
        <w:t>,</w:t>
      </w:r>
    </w:p>
    <w:p w14:paraId="1B36BFAB" w14:textId="47B1E439" w:rsidR="00F73D91"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veškeré nutné ochrany práce</w:t>
      </w:r>
      <w:r w:rsidR="00BE47E0" w:rsidRPr="00BC2FCE">
        <w:rPr>
          <w:rFonts w:cs="Arial"/>
          <w:szCs w:val="22"/>
        </w:rPr>
        <w:t>,</w:t>
      </w:r>
    </w:p>
    <w:p w14:paraId="1E63C56F"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r>
      <w:r w:rsidRPr="00BC2FCE">
        <w:rPr>
          <w:rFonts w:cs="Arial"/>
          <w:spacing w:val="-4"/>
          <w:szCs w:val="22"/>
        </w:rPr>
        <w:t>veškeré práce a dodávky související s bezpečnostními opatřeními na ochranu lidí a majetku (zejména</w:t>
      </w:r>
      <w:r w:rsidRPr="00BC2FCE">
        <w:rPr>
          <w:rFonts w:cs="Arial"/>
          <w:szCs w:val="22"/>
        </w:rPr>
        <w:t xml:space="preserve"> chodců a vozidel v místech dotčených stavbou)</w:t>
      </w:r>
      <w:r w:rsidR="00BE47E0" w:rsidRPr="00BC2FCE">
        <w:rPr>
          <w:rFonts w:cs="Arial"/>
          <w:szCs w:val="22"/>
        </w:rPr>
        <w:t>,</w:t>
      </w:r>
    </w:p>
    <w:p w14:paraId="749A03A5"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ve</w:t>
      </w:r>
      <w:r w:rsidR="00BD61DE" w:rsidRPr="00BC2FCE">
        <w:rPr>
          <w:rFonts w:cs="Arial"/>
          <w:szCs w:val="22"/>
        </w:rPr>
        <w:t>škeré požadované úpravy a práce</w:t>
      </w:r>
      <w:r w:rsidR="00BE47E0" w:rsidRPr="00BC2FCE">
        <w:rPr>
          <w:rFonts w:cs="Arial"/>
          <w:szCs w:val="22"/>
        </w:rPr>
        <w:t>,</w:t>
      </w:r>
    </w:p>
    <w:p w14:paraId="263D638B" w14:textId="66A4D85C"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r>
      <w:r w:rsidR="002D3E74">
        <w:rPr>
          <w:rFonts w:cs="Arial"/>
          <w:szCs w:val="22"/>
        </w:rPr>
        <w:t>v</w:t>
      </w:r>
      <w:r w:rsidRPr="00BC2FCE">
        <w:rPr>
          <w:rFonts w:cs="Arial"/>
          <w:spacing w:val="2"/>
          <w:szCs w:val="22"/>
        </w:rPr>
        <w:t>eškerá doprava (zahrnuje svislou, vo</w:t>
      </w:r>
      <w:r w:rsidR="0034420A" w:rsidRPr="00BC2FCE">
        <w:rPr>
          <w:rFonts w:cs="Arial"/>
          <w:spacing w:val="2"/>
          <w:szCs w:val="22"/>
        </w:rPr>
        <w:t>dorovnou</w:t>
      </w:r>
      <w:r w:rsidRPr="00BC2FCE">
        <w:rPr>
          <w:rFonts w:cs="Arial"/>
          <w:spacing w:val="2"/>
          <w:szCs w:val="22"/>
        </w:rPr>
        <w:t xml:space="preserve"> dopravu a přepravu, manipulace a přesuny hmot</w:t>
      </w:r>
      <w:r w:rsidRPr="00BC2FCE">
        <w:rPr>
          <w:rFonts w:cs="Arial"/>
          <w:szCs w:val="22"/>
        </w:rPr>
        <w:t xml:space="preserve"> a materiálů nutných pro realizac</w:t>
      </w:r>
      <w:r w:rsidR="00BD61DE" w:rsidRPr="00BC2FCE">
        <w:rPr>
          <w:rFonts w:cs="Arial"/>
          <w:szCs w:val="22"/>
        </w:rPr>
        <w:t>i díla, příplatky na lepivost, z</w:t>
      </w:r>
      <w:r w:rsidRPr="00BC2FCE">
        <w:rPr>
          <w:rFonts w:cs="Arial"/>
          <w:szCs w:val="22"/>
        </w:rPr>
        <w:t>tížení)</w:t>
      </w:r>
      <w:r w:rsidR="00BD61DE" w:rsidRPr="00BC2FCE">
        <w:rPr>
          <w:rFonts w:cs="Arial"/>
          <w:szCs w:val="22"/>
        </w:rPr>
        <w:t>,</w:t>
      </w:r>
    </w:p>
    <w:p w14:paraId="1C208605"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veškeré lešení a podpěrné konstrukce</w:t>
      </w:r>
      <w:r w:rsidR="00BD61DE" w:rsidRPr="00BC2FCE">
        <w:rPr>
          <w:rFonts w:cs="Arial"/>
          <w:szCs w:val="22"/>
        </w:rPr>
        <w:t>,</w:t>
      </w:r>
    </w:p>
    <w:p w14:paraId="26C21BF9" w14:textId="6B589E59"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montážní prostředky a pomůcky</w:t>
      </w:r>
      <w:r w:rsidR="002D3E74">
        <w:rPr>
          <w:rFonts w:cs="Arial"/>
          <w:szCs w:val="22"/>
        </w:rPr>
        <w:t>,</w:t>
      </w:r>
    </w:p>
    <w:p w14:paraId="7FB7F519"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úpravu, očištění a ošetření styčných ploch a konstrukcí</w:t>
      </w:r>
      <w:r w:rsidR="00BD61DE" w:rsidRPr="00BC2FCE">
        <w:rPr>
          <w:rFonts w:cs="Arial"/>
          <w:szCs w:val="22"/>
        </w:rPr>
        <w:t>,</w:t>
      </w:r>
    </w:p>
    <w:p w14:paraId="4F42B186" w14:textId="77777777" w:rsidR="00F73D91" w:rsidRPr="00BC2FCE"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potřebné dočasné úpravy</w:t>
      </w:r>
      <w:r w:rsidR="00BD61DE" w:rsidRPr="00BC2FCE">
        <w:rPr>
          <w:rFonts w:cs="Arial"/>
          <w:szCs w:val="22"/>
        </w:rPr>
        <w:t>,</w:t>
      </w:r>
    </w:p>
    <w:p w14:paraId="4CA13BD1" w14:textId="77777777" w:rsidR="00F73D91" w:rsidRPr="00925A01" w:rsidRDefault="00F73D91" w:rsidP="00F822FB">
      <w:pPr>
        <w:pStyle w:val="Bntext2"/>
        <w:spacing w:before="60"/>
        <w:ind w:left="284" w:hanging="142"/>
        <w:rPr>
          <w:rFonts w:cs="Arial"/>
          <w:szCs w:val="22"/>
        </w:rPr>
      </w:pPr>
      <w:r w:rsidRPr="00BC2FCE">
        <w:rPr>
          <w:rFonts w:cs="Arial"/>
          <w:szCs w:val="22"/>
        </w:rPr>
        <w:t>-</w:t>
      </w:r>
      <w:r w:rsidRPr="00BC2FCE">
        <w:rPr>
          <w:rFonts w:cs="Arial"/>
          <w:szCs w:val="22"/>
        </w:rPr>
        <w:tab/>
        <w:t>úpravy, očištění a ošetření pracoviště</w:t>
      </w:r>
      <w:r w:rsidR="00BD61DE" w:rsidRPr="00BC2FCE">
        <w:rPr>
          <w:rFonts w:cs="Arial"/>
          <w:szCs w:val="22"/>
        </w:rPr>
        <w:t>,</w:t>
      </w:r>
    </w:p>
    <w:p w14:paraId="6080AE78" w14:textId="77777777" w:rsidR="0051443A" w:rsidRPr="00F47A71" w:rsidRDefault="00F73D91" w:rsidP="0051443A">
      <w:pPr>
        <w:pStyle w:val="Bntext2"/>
        <w:spacing w:before="60"/>
        <w:ind w:left="284" w:hanging="142"/>
        <w:rPr>
          <w:rFonts w:cs="Arial"/>
          <w:szCs w:val="22"/>
        </w:rPr>
      </w:pPr>
      <w:r w:rsidRPr="00925A01">
        <w:rPr>
          <w:rFonts w:cs="Arial"/>
          <w:szCs w:val="22"/>
        </w:rPr>
        <w:t>-</w:t>
      </w:r>
      <w:r w:rsidRPr="00925A01">
        <w:rPr>
          <w:rFonts w:cs="Arial"/>
          <w:szCs w:val="22"/>
        </w:rPr>
        <w:tab/>
        <w:t xml:space="preserve">zajištění pracoviště proti všem vlivům znemožňujícím nebo znesnadňujícím práci (čerpání vody, zajištění svahu, zimní </w:t>
      </w:r>
      <w:r w:rsidRPr="00F47A71">
        <w:rPr>
          <w:rFonts w:cs="Arial"/>
          <w:szCs w:val="22"/>
        </w:rPr>
        <w:t>opatření, přístřešky, apod.)</w:t>
      </w:r>
      <w:r w:rsidR="00BD61DE" w:rsidRPr="00F47A71">
        <w:rPr>
          <w:rFonts w:cs="Arial"/>
          <w:szCs w:val="22"/>
        </w:rPr>
        <w:t>,</w:t>
      </w:r>
    </w:p>
    <w:p w14:paraId="43B220DD" w14:textId="329AE650" w:rsidR="0051443A" w:rsidRPr="00F47A71" w:rsidRDefault="0051443A" w:rsidP="0051443A">
      <w:pPr>
        <w:pStyle w:val="Bntext2"/>
        <w:spacing w:before="60"/>
        <w:ind w:left="284" w:hanging="142"/>
        <w:rPr>
          <w:rFonts w:cs="Arial"/>
          <w:szCs w:val="22"/>
        </w:rPr>
      </w:pPr>
      <w:r w:rsidRPr="00F47A71">
        <w:rPr>
          <w:rFonts w:cs="Arial"/>
          <w:szCs w:val="22"/>
        </w:rPr>
        <w:t>- zajištění osvětlení staveniště v případě prác</w:t>
      </w:r>
      <w:r w:rsidR="00481E1B" w:rsidRPr="00F47A71">
        <w:rPr>
          <w:rFonts w:cs="Arial"/>
          <w:szCs w:val="22"/>
        </w:rPr>
        <w:t>e v noci dle potřeb zhotovitele;</w:t>
      </w:r>
    </w:p>
    <w:p w14:paraId="23A38E03" w14:textId="331BB888" w:rsidR="00F73D91" w:rsidRPr="00C160F3" w:rsidRDefault="00F73D91" w:rsidP="00F822FB">
      <w:pPr>
        <w:pStyle w:val="Bntext2"/>
        <w:spacing w:before="60"/>
        <w:ind w:left="284" w:hanging="142"/>
        <w:rPr>
          <w:rFonts w:cs="Arial"/>
          <w:szCs w:val="22"/>
        </w:rPr>
      </w:pPr>
      <w:r w:rsidRPr="00F47A71">
        <w:rPr>
          <w:rFonts w:cs="Arial"/>
          <w:szCs w:val="22"/>
        </w:rPr>
        <w:t>-</w:t>
      </w:r>
      <w:r w:rsidRPr="00F47A71">
        <w:rPr>
          <w:rFonts w:cs="Arial"/>
          <w:szCs w:val="22"/>
        </w:rPr>
        <w:tab/>
        <w:t xml:space="preserve">zabezpečení skládky přebytečné zeminy, </w:t>
      </w:r>
      <w:r w:rsidR="00481E1B" w:rsidRPr="00F47A71">
        <w:rPr>
          <w:rFonts w:cs="Arial"/>
          <w:szCs w:val="22"/>
        </w:rPr>
        <w:t>kontaminované</w:t>
      </w:r>
      <w:r w:rsidR="00481E1B">
        <w:rPr>
          <w:rFonts w:cs="Arial"/>
          <w:szCs w:val="22"/>
        </w:rPr>
        <w:t xml:space="preserve"> zeminy, </w:t>
      </w:r>
      <w:r w:rsidRPr="00C160F3">
        <w:rPr>
          <w:rFonts w:cs="Arial"/>
          <w:szCs w:val="22"/>
        </w:rPr>
        <w:t>asfaltu</w:t>
      </w:r>
      <w:r w:rsidR="00481E1B">
        <w:rPr>
          <w:rFonts w:cs="Arial"/>
          <w:szCs w:val="22"/>
        </w:rPr>
        <w:t>;</w:t>
      </w:r>
    </w:p>
    <w:p w14:paraId="548BC6C1" w14:textId="383AF294" w:rsidR="00410227" w:rsidRPr="00C160F3" w:rsidRDefault="00F73D91" w:rsidP="00F822FB">
      <w:pPr>
        <w:pStyle w:val="Bntext2"/>
        <w:spacing w:before="60"/>
        <w:ind w:left="284" w:hanging="142"/>
        <w:rPr>
          <w:rFonts w:cs="Arial"/>
          <w:szCs w:val="22"/>
        </w:rPr>
      </w:pPr>
      <w:r w:rsidRPr="00C160F3">
        <w:rPr>
          <w:rFonts w:cs="Arial"/>
          <w:szCs w:val="22"/>
        </w:rPr>
        <w:t>-</w:t>
      </w:r>
      <w:r w:rsidRPr="00C160F3">
        <w:rPr>
          <w:rFonts w:cs="Arial"/>
          <w:szCs w:val="22"/>
        </w:rPr>
        <w:tab/>
        <w:t>odvoz a úhrada poplatku za uložení vybouraných hmot, zeminy, ornice, nevhodných zemin, asfaltu</w:t>
      </w:r>
      <w:r w:rsidR="0081444B">
        <w:rPr>
          <w:rFonts w:cs="Arial"/>
          <w:szCs w:val="22"/>
        </w:rPr>
        <w:t xml:space="preserve"> (vč. zajištění potřebných zkoušek asfaltu před uložením na skládku dle příslušných předpisů)</w:t>
      </w:r>
      <w:r w:rsidR="00BC5D10">
        <w:rPr>
          <w:rFonts w:cs="Arial"/>
          <w:szCs w:val="22"/>
        </w:rPr>
        <w:t>,</w:t>
      </w:r>
    </w:p>
    <w:p w14:paraId="1154C6C3" w14:textId="2F6B2CF5" w:rsidR="00F73D91" w:rsidRPr="00B1096B" w:rsidRDefault="00410227" w:rsidP="00F822FB">
      <w:pPr>
        <w:pStyle w:val="Bntext2"/>
        <w:spacing w:before="60"/>
        <w:ind w:left="284" w:hanging="142"/>
        <w:rPr>
          <w:rFonts w:cs="Arial"/>
          <w:szCs w:val="22"/>
          <w:highlight w:val="yellow"/>
        </w:rPr>
      </w:pPr>
      <w:r>
        <w:rPr>
          <w:rFonts w:cs="Arial"/>
          <w:szCs w:val="22"/>
        </w:rPr>
        <w:t xml:space="preserve">- </w:t>
      </w:r>
      <w:r w:rsidRPr="00410227">
        <w:rPr>
          <w:rFonts w:cs="Arial"/>
          <w:szCs w:val="22"/>
        </w:rPr>
        <w:t xml:space="preserve">zajištění veškerých dokladů požadovaných stavebním </w:t>
      </w:r>
      <w:r w:rsidR="00D83651" w:rsidRPr="00410227">
        <w:rPr>
          <w:rFonts w:cs="Arial"/>
          <w:szCs w:val="22"/>
        </w:rPr>
        <w:t>úřad</w:t>
      </w:r>
      <w:r w:rsidR="00D83651">
        <w:rPr>
          <w:rFonts w:cs="Arial"/>
          <w:szCs w:val="22"/>
        </w:rPr>
        <w:t>em</w:t>
      </w:r>
      <w:r w:rsidRPr="00410227">
        <w:rPr>
          <w:rFonts w:cs="Arial"/>
          <w:szCs w:val="22"/>
        </w:rPr>
        <w:t>, jejichž zajištění vyplývá z podmínek  povolení</w:t>
      </w:r>
      <w:r w:rsidR="004F719E">
        <w:rPr>
          <w:rFonts w:cs="Arial"/>
          <w:szCs w:val="22"/>
        </w:rPr>
        <w:t xml:space="preserve"> stavby</w:t>
      </w:r>
      <w:r w:rsidRPr="00410227">
        <w:rPr>
          <w:rFonts w:cs="Arial"/>
          <w:szCs w:val="22"/>
        </w:rPr>
        <w:t xml:space="preserve"> včetně dokladů požadovaných k vydání kolaudačního souhlasu nebo k vydání povolení předčasného užívání stavby – např. souhlasná stanoviska dotčených orgánů</w:t>
      </w:r>
      <w:r w:rsidR="00F4726E">
        <w:rPr>
          <w:rFonts w:cs="Arial"/>
          <w:szCs w:val="22"/>
        </w:rPr>
        <w:t>,</w:t>
      </w:r>
    </w:p>
    <w:p w14:paraId="7C59E8D9" w14:textId="77777777" w:rsidR="00F73D91" w:rsidRPr="00925A01" w:rsidRDefault="00F73D91" w:rsidP="00F822FB">
      <w:pPr>
        <w:pStyle w:val="Bntext2"/>
        <w:spacing w:before="60"/>
        <w:ind w:left="284" w:hanging="142"/>
        <w:rPr>
          <w:rFonts w:cs="Arial"/>
          <w:szCs w:val="22"/>
        </w:rPr>
      </w:pPr>
      <w:r w:rsidRPr="00925A01">
        <w:rPr>
          <w:rFonts w:cs="Arial"/>
          <w:szCs w:val="22"/>
        </w:rPr>
        <w:lastRenderedPageBreak/>
        <w:t>-</w:t>
      </w:r>
      <w:r w:rsidRPr="00925A01">
        <w:rPr>
          <w:rFonts w:cs="Arial"/>
          <w:szCs w:val="22"/>
        </w:rPr>
        <w:tab/>
        <w:t>ostatní náklady nutné k dokončení stavby, uvedení do předčasného užívání</w:t>
      </w:r>
      <w:r w:rsidR="00A421B2" w:rsidRPr="00925A01">
        <w:rPr>
          <w:rFonts w:cs="Arial"/>
          <w:szCs w:val="22"/>
        </w:rPr>
        <w:t xml:space="preserve"> (zkušebního provozu)</w:t>
      </w:r>
      <w:r w:rsidRPr="00925A01">
        <w:rPr>
          <w:rFonts w:cs="Arial"/>
          <w:szCs w:val="22"/>
        </w:rPr>
        <w:t>, k vydání kolaudačního souhlasu a uvedení stavby do provozu</w:t>
      </w:r>
      <w:r w:rsidR="00982F34" w:rsidRPr="00925A01">
        <w:rPr>
          <w:rFonts w:cs="Arial"/>
          <w:szCs w:val="22"/>
        </w:rPr>
        <w:t>,</w:t>
      </w:r>
    </w:p>
    <w:p w14:paraId="2046CE03" w14:textId="0782B7CD" w:rsidR="00C160F3" w:rsidRDefault="00F73D91" w:rsidP="00F822FB">
      <w:pPr>
        <w:pStyle w:val="Bntext2"/>
        <w:spacing w:before="60"/>
        <w:ind w:left="284" w:hanging="142"/>
        <w:rPr>
          <w:rFonts w:cs="Arial"/>
          <w:szCs w:val="22"/>
        </w:rPr>
      </w:pPr>
      <w:r w:rsidRPr="00925A01">
        <w:rPr>
          <w:rFonts w:cs="Arial"/>
          <w:szCs w:val="22"/>
        </w:rPr>
        <w:t>-</w:t>
      </w:r>
      <w:r w:rsidRPr="00925A01">
        <w:rPr>
          <w:rFonts w:cs="Arial"/>
          <w:szCs w:val="22"/>
        </w:rPr>
        <w:tab/>
      </w:r>
      <w:r w:rsidRPr="00925A01">
        <w:rPr>
          <w:rFonts w:cs="Arial"/>
          <w:spacing w:val="-4"/>
          <w:szCs w:val="22"/>
        </w:rPr>
        <w:t>poskytnutí potřebné součinnosti koordinátorovi bezpečnosti a ochrany zdraví</w:t>
      </w:r>
      <w:r w:rsidR="00B754FC">
        <w:rPr>
          <w:rFonts w:cs="Arial"/>
          <w:spacing w:val="-4"/>
          <w:szCs w:val="22"/>
        </w:rPr>
        <w:t xml:space="preserve"> (dále též „koordinátor BOZP“)</w:t>
      </w:r>
      <w:r w:rsidRPr="00925A01">
        <w:rPr>
          <w:rFonts w:cs="Arial"/>
          <w:spacing w:val="-4"/>
          <w:szCs w:val="22"/>
        </w:rPr>
        <w:t>, náklady na požadavky</w:t>
      </w:r>
      <w:r w:rsidR="00982F34" w:rsidRPr="00925A01">
        <w:rPr>
          <w:rFonts w:cs="Arial"/>
          <w:szCs w:val="22"/>
        </w:rPr>
        <w:t xml:space="preserve"> stanovené koordinátorem BOZP,</w:t>
      </w:r>
      <w:r w:rsidR="00BF7798">
        <w:rPr>
          <w:rFonts w:cs="Arial"/>
          <w:szCs w:val="22"/>
        </w:rPr>
        <w:t xml:space="preserve"> </w:t>
      </w:r>
    </w:p>
    <w:p w14:paraId="575A0242" w14:textId="77777777" w:rsidR="00F73D91" w:rsidRPr="00C160F3" w:rsidRDefault="00F73D91" w:rsidP="00F822FB">
      <w:pPr>
        <w:pStyle w:val="Bntext2"/>
        <w:spacing w:before="60"/>
        <w:ind w:left="284" w:hanging="142"/>
        <w:rPr>
          <w:rFonts w:cs="Arial"/>
          <w:szCs w:val="22"/>
        </w:rPr>
      </w:pPr>
      <w:r w:rsidRPr="00C160F3">
        <w:rPr>
          <w:rFonts w:cs="Arial"/>
          <w:szCs w:val="22"/>
        </w:rPr>
        <w:t xml:space="preserve">- </w:t>
      </w:r>
      <w:r w:rsidRPr="00A546E2">
        <w:rPr>
          <w:rFonts w:cs="Arial"/>
          <w:szCs w:val="22"/>
        </w:rPr>
        <w:t>zajištění geologa, geotechnika, náklady na jeho</w:t>
      </w:r>
      <w:r w:rsidR="00503D0A" w:rsidRPr="00A546E2">
        <w:rPr>
          <w:rFonts w:cs="Arial"/>
          <w:szCs w:val="22"/>
        </w:rPr>
        <w:t xml:space="preserve"> činnost (</w:t>
      </w:r>
      <w:r w:rsidRPr="00A546E2">
        <w:rPr>
          <w:rFonts w:cs="Arial"/>
          <w:szCs w:val="22"/>
        </w:rPr>
        <w:t>odborné posudky apod.)</w:t>
      </w:r>
      <w:r w:rsidR="00982F34" w:rsidRPr="00A546E2">
        <w:rPr>
          <w:rFonts w:cs="Arial"/>
          <w:szCs w:val="22"/>
        </w:rPr>
        <w:t>,</w:t>
      </w:r>
    </w:p>
    <w:p w14:paraId="33158E85" w14:textId="683D475F" w:rsidR="00F73D91" w:rsidRPr="00925A01" w:rsidRDefault="00982F34" w:rsidP="00F822FB">
      <w:pPr>
        <w:pStyle w:val="Bntext2"/>
        <w:tabs>
          <w:tab w:val="num" w:pos="1134"/>
        </w:tabs>
        <w:spacing w:before="60"/>
        <w:ind w:left="284" w:hanging="142"/>
        <w:rPr>
          <w:rFonts w:cs="Arial"/>
          <w:szCs w:val="22"/>
        </w:rPr>
      </w:pPr>
      <w:r w:rsidRPr="00925A01">
        <w:rPr>
          <w:rFonts w:cs="Arial"/>
          <w:szCs w:val="22"/>
        </w:rPr>
        <w:t>-</w:t>
      </w:r>
      <w:r w:rsidRPr="00925A01">
        <w:rPr>
          <w:rFonts w:cs="Arial"/>
          <w:szCs w:val="22"/>
        </w:rPr>
        <w:tab/>
      </w:r>
      <w:r w:rsidR="00F73D91" w:rsidRPr="00925A01">
        <w:rPr>
          <w:rFonts w:cs="Arial"/>
          <w:spacing w:val="-4"/>
          <w:szCs w:val="22"/>
        </w:rPr>
        <w:t>zajištění podmínek vyplývajících z</w:t>
      </w:r>
      <w:r w:rsidR="004F719E">
        <w:rPr>
          <w:rFonts w:cs="Arial"/>
          <w:spacing w:val="-4"/>
          <w:szCs w:val="22"/>
        </w:rPr>
        <w:t> </w:t>
      </w:r>
      <w:r w:rsidR="00F73D91" w:rsidRPr="00925A01">
        <w:rPr>
          <w:rFonts w:cs="Arial"/>
          <w:spacing w:val="-4"/>
          <w:szCs w:val="22"/>
        </w:rPr>
        <w:t>povolení</w:t>
      </w:r>
      <w:r w:rsidR="004F719E">
        <w:rPr>
          <w:rFonts w:cs="Arial"/>
          <w:spacing w:val="-4"/>
          <w:szCs w:val="22"/>
        </w:rPr>
        <w:t xml:space="preserve"> stavby</w:t>
      </w:r>
      <w:r w:rsidR="00F73D91" w:rsidRPr="00925A01">
        <w:rPr>
          <w:rFonts w:cs="Arial"/>
          <w:spacing w:val="-4"/>
          <w:szCs w:val="22"/>
        </w:rPr>
        <w:t xml:space="preserve"> a podkladových dokladů, které jsou uvedeny</w:t>
      </w:r>
      <w:r w:rsidR="00F73D91" w:rsidRPr="00925A01">
        <w:rPr>
          <w:rFonts w:cs="Arial"/>
          <w:szCs w:val="22"/>
        </w:rPr>
        <w:t xml:space="preserve"> jako závazek nebo povinnost objednatele (stavebníka) během realizace stavby</w:t>
      </w:r>
      <w:r w:rsidR="002D3E74">
        <w:rPr>
          <w:rFonts w:cs="Arial"/>
          <w:szCs w:val="22"/>
        </w:rPr>
        <w:t>,</w:t>
      </w:r>
    </w:p>
    <w:p w14:paraId="5D095769" w14:textId="3097C103" w:rsidR="0070081E" w:rsidRPr="00925A01" w:rsidRDefault="005C5BE0" w:rsidP="00872EAB">
      <w:pPr>
        <w:pStyle w:val="Bntext2"/>
        <w:numPr>
          <w:ilvl w:val="0"/>
          <w:numId w:val="24"/>
        </w:numPr>
        <w:spacing w:before="60"/>
        <w:ind w:left="284" w:hanging="142"/>
        <w:rPr>
          <w:rFonts w:cs="Arial"/>
          <w:szCs w:val="22"/>
        </w:rPr>
      </w:pPr>
      <w:r>
        <w:rPr>
          <w:rFonts w:cs="Arial"/>
          <w:szCs w:val="22"/>
        </w:rPr>
        <w:t>z</w:t>
      </w:r>
      <w:r w:rsidR="0070081E" w:rsidRPr="00925A01">
        <w:rPr>
          <w:rFonts w:cs="Arial"/>
          <w:szCs w:val="22"/>
        </w:rPr>
        <w:t>hotovitel je povinen dodržet všechny podmínky stanovisek správců sítí</w:t>
      </w:r>
      <w:r w:rsidR="002D3E74">
        <w:rPr>
          <w:rFonts w:cs="Arial"/>
          <w:szCs w:val="22"/>
        </w:rPr>
        <w:t>,</w:t>
      </w:r>
      <w:r w:rsidR="0070081E" w:rsidRPr="00925A01">
        <w:rPr>
          <w:rFonts w:cs="Arial"/>
          <w:szCs w:val="22"/>
        </w:rPr>
        <w:t xml:space="preserve"> </w:t>
      </w:r>
    </w:p>
    <w:p w14:paraId="0FC9C820" w14:textId="5BE30B74" w:rsidR="00F4373B" w:rsidRDefault="00F97AEA" w:rsidP="00F822FB">
      <w:pPr>
        <w:pStyle w:val="Bntext2"/>
        <w:tabs>
          <w:tab w:val="num" w:pos="1134"/>
        </w:tabs>
        <w:spacing w:before="60"/>
        <w:ind w:left="284" w:hanging="142"/>
      </w:pPr>
      <w:r>
        <w:rPr>
          <w:rFonts w:cs="Arial"/>
          <w:szCs w:val="22"/>
        </w:rPr>
        <w:t>-</w:t>
      </w:r>
      <w:r w:rsidR="00872EAB" w:rsidRPr="00925A01">
        <w:rPr>
          <w:rFonts w:cs="Arial"/>
          <w:szCs w:val="22"/>
        </w:rPr>
        <w:tab/>
      </w:r>
      <w:r w:rsidR="00503D0A" w:rsidRPr="00925A01">
        <w:rPr>
          <w:rFonts w:cs="Arial"/>
          <w:spacing w:val="-4"/>
          <w:szCs w:val="22"/>
        </w:rPr>
        <w:t>p</w:t>
      </w:r>
      <w:r w:rsidR="00F4373B" w:rsidRPr="00925A01">
        <w:rPr>
          <w:spacing w:val="-4"/>
        </w:rPr>
        <w:t xml:space="preserve">růběžná fotodokumentace </w:t>
      </w:r>
      <w:r w:rsidR="003A5EFB">
        <w:rPr>
          <w:spacing w:val="-4"/>
        </w:rPr>
        <w:t xml:space="preserve">provádění </w:t>
      </w:r>
      <w:r w:rsidR="00F4373B" w:rsidRPr="00925A01">
        <w:rPr>
          <w:spacing w:val="-4"/>
        </w:rPr>
        <w:t xml:space="preserve">díla s uvedením data pořízení jednotlivých snímků </w:t>
      </w:r>
      <w:r w:rsidR="00872EAB" w:rsidRPr="00925A01">
        <w:rPr>
          <w:spacing w:val="-4"/>
        </w:rPr>
        <w:t>– d</w:t>
      </w:r>
      <w:r w:rsidR="00F4373B" w:rsidRPr="00925A01">
        <w:rPr>
          <w:spacing w:val="-4"/>
        </w:rPr>
        <w:t>atové razítko (forma</w:t>
      </w:r>
      <w:r w:rsidR="00F4373B" w:rsidRPr="00925A01">
        <w:t xml:space="preserve"> digitální)</w:t>
      </w:r>
      <w:r w:rsidR="00503D0A" w:rsidRPr="00925A01">
        <w:t>,</w:t>
      </w:r>
    </w:p>
    <w:p w14:paraId="220C15EB" w14:textId="35D4FC99" w:rsidR="00A11E32" w:rsidRDefault="00A11E32" w:rsidP="00F822FB">
      <w:pPr>
        <w:pStyle w:val="Bntext2"/>
        <w:tabs>
          <w:tab w:val="num" w:pos="1134"/>
        </w:tabs>
        <w:spacing w:before="60"/>
        <w:ind w:left="284" w:hanging="142"/>
      </w:pPr>
      <w:r>
        <w:t>- v</w:t>
      </w:r>
      <w:r w:rsidRPr="00B52129">
        <w:rPr>
          <w:bCs/>
          <w:spacing w:val="4"/>
        </w:rPr>
        <w:t xml:space="preserve">eškeré </w:t>
      </w:r>
      <w:r>
        <w:rPr>
          <w:bCs/>
          <w:spacing w:val="4"/>
        </w:rPr>
        <w:t xml:space="preserve">koncepty </w:t>
      </w:r>
      <w:r w:rsidRPr="00B52129">
        <w:rPr>
          <w:bCs/>
          <w:spacing w:val="4"/>
        </w:rPr>
        <w:t>dokument</w:t>
      </w:r>
      <w:r>
        <w:rPr>
          <w:bCs/>
          <w:spacing w:val="4"/>
        </w:rPr>
        <w:t>ů</w:t>
      </w:r>
      <w:r w:rsidRPr="00B52129">
        <w:rPr>
          <w:bCs/>
          <w:spacing w:val="4"/>
        </w:rPr>
        <w:t xml:space="preserve"> a doklad</w:t>
      </w:r>
      <w:r>
        <w:rPr>
          <w:bCs/>
          <w:spacing w:val="4"/>
        </w:rPr>
        <w:t xml:space="preserve">ů </w:t>
      </w:r>
      <w:r w:rsidRPr="00B52129">
        <w:rPr>
          <w:bCs/>
          <w:spacing w:val="4"/>
        </w:rPr>
        <w:t>(např. RDS, DSPS, geometrický plán apod.) budou předávány</w:t>
      </w:r>
      <w:r w:rsidRPr="00EE48BB">
        <w:rPr>
          <w:bCs/>
          <w:spacing w:val="-6"/>
        </w:rPr>
        <w:t xml:space="preserve"> </w:t>
      </w:r>
      <w:r>
        <w:rPr>
          <w:bCs/>
          <w:spacing w:val="-6"/>
        </w:rPr>
        <w:t xml:space="preserve">objednateli </w:t>
      </w:r>
      <w:r w:rsidR="002259E2">
        <w:rPr>
          <w:bCs/>
          <w:spacing w:val="-6"/>
        </w:rPr>
        <w:t xml:space="preserve">k odsouhlasení </w:t>
      </w:r>
      <w:r>
        <w:rPr>
          <w:bCs/>
          <w:spacing w:val="-6"/>
        </w:rPr>
        <w:t xml:space="preserve">minimálně 14 dní před </w:t>
      </w:r>
      <w:r w:rsidR="002259E2">
        <w:rPr>
          <w:bCs/>
          <w:spacing w:val="-6"/>
        </w:rPr>
        <w:t xml:space="preserve">jejich </w:t>
      </w:r>
      <w:r>
        <w:rPr>
          <w:bCs/>
          <w:spacing w:val="-6"/>
        </w:rPr>
        <w:t>odevzdáním</w:t>
      </w:r>
      <w:r w:rsidR="00F90164">
        <w:rPr>
          <w:bCs/>
          <w:spacing w:val="-6"/>
        </w:rPr>
        <w:t>,</w:t>
      </w:r>
    </w:p>
    <w:p w14:paraId="6FA97C0F" w14:textId="775E4926" w:rsidR="00712ADA" w:rsidRDefault="000C2C11" w:rsidP="00CC2D8B">
      <w:pPr>
        <w:pStyle w:val="Bntext2"/>
        <w:tabs>
          <w:tab w:val="num" w:pos="1134"/>
        </w:tabs>
        <w:spacing w:before="60"/>
        <w:ind w:left="284" w:hanging="142"/>
      </w:pPr>
      <w:r>
        <w:t>- zhotovitel je povinen zajistit průjezdnost prostoru staveniště v zimn</w:t>
      </w:r>
      <w:r w:rsidR="003A5EFB">
        <w:t>ích měsících (listopad-březen). P</w:t>
      </w:r>
      <w:r>
        <w:t>okud bude stavba uvedena do režimu předčasného užívání, zajistí zimní údržbu objednatel prostřednictvím svého správce komunikace</w:t>
      </w:r>
      <w:r w:rsidR="00991B57">
        <w:t>,</w:t>
      </w:r>
      <w:r>
        <w:t xml:space="preserve"> pokud nebude stavba v režimu předčasného užívání, zajistí zimní údržbu </w:t>
      </w:r>
      <w:r w:rsidR="00B22C6A">
        <w:t xml:space="preserve">na své náklady </w:t>
      </w:r>
      <w:r>
        <w:t>zhotovitel</w:t>
      </w:r>
      <w:r w:rsidR="00F90164">
        <w:t>;</w:t>
      </w:r>
    </w:p>
    <w:p w14:paraId="5370300B" w14:textId="77777777" w:rsidR="00991B57" w:rsidRDefault="00991B57" w:rsidP="006D3C60">
      <w:pPr>
        <w:pStyle w:val="Nzev"/>
        <w:jc w:val="both"/>
        <w:rPr>
          <w:rFonts w:ascii="Arial" w:hAnsi="Arial" w:cs="Arial"/>
          <w:b w:val="0"/>
          <w:bCs w:val="0"/>
          <w:sz w:val="22"/>
          <w:szCs w:val="22"/>
        </w:rPr>
      </w:pPr>
    </w:p>
    <w:p w14:paraId="24087B05" w14:textId="61AD6107" w:rsidR="006D3C60" w:rsidRDefault="00F73D91" w:rsidP="006D3C60">
      <w:pPr>
        <w:pStyle w:val="Nzev"/>
        <w:jc w:val="both"/>
        <w:rPr>
          <w:rFonts w:ascii="Arial" w:hAnsi="Arial" w:cs="Arial"/>
          <w:b w:val="0"/>
          <w:bCs w:val="0"/>
          <w:sz w:val="22"/>
          <w:szCs w:val="22"/>
        </w:rPr>
      </w:pPr>
      <w:r w:rsidRPr="00BF7798">
        <w:rPr>
          <w:rFonts w:ascii="Arial" w:hAnsi="Arial" w:cs="Arial"/>
          <w:b w:val="0"/>
          <w:bCs w:val="0"/>
          <w:sz w:val="22"/>
          <w:szCs w:val="22"/>
        </w:rPr>
        <w:t>Náklady na veškeré výše uvedené požadavky na činnosti a</w:t>
      </w:r>
      <w:r w:rsidR="000C2C11" w:rsidRPr="00BF7798">
        <w:rPr>
          <w:rFonts w:ascii="Arial" w:hAnsi="Arial" w:cs="Arial"/>
          <w:b w:val="0"/>
          <w:bCs w:val="0"/>
          <w:sz w:val="22"/>
          <w:szCs w:val="22"/>
        </w:rPr>
        <w:t xml:space="preserve"> práce jsou zahrnuty do rozpočt</w:t>
      </w:r>
      <w:r w:rsidR="007A48A1">
        <w:rPr>
          <w:rFonts w:ascii="Arial" w:hAnsi="Arial" w:cs="Arial"/>
          <w:b w:val="0"/>
          <w:bCs w:val="0"/>
          <w:sz w:val="22"/>
          <w:szCs w:val="22"/>
          <w:lang w:val="cs-CZ"/>
        </w:rPr>
        <w:t>u</w:t>
      </w:r>
      <w:r w:rsidR="003A5EFB">
        <w:rPr>
          <w:rFonts w:ascii="Arial" w:hAnsi="Arial" w:cs="Arial"/>
          <w:b w:val="0"/>
          <w:bCs w:val="0"/>
          <w:sz w:val="22"/>
          <w:szCs w:val="22"/>
          <w:lang w:val="cs-CZ"/>
        </w:rPr>
        <w:t xml:space="preserve"> </w:t>
      </w:r>
      <w:r w:rsidR="00786903">
        <w:rPr>
          <w:rFonts w:ascii="Arial" w:hAnsi="Arial" w:cs="Arial"/>
          <w:b w:val="0"/>
          <w:bCs w:val="0"/>
          <w:sz w:val="22"/>
          <w:szCs w:val="22"/>
          <w:lang w:val="cs-CZ"/>
        </w:rPr>
        <w:t xml:space="preserve">a </w:t>
      </w:r>
      <w:r w:rsidRPr="00BF7798">
        <w:rPr>
          <w:rFonts w:ascii="Arial" w:hAnsi="Arial" w:cs="Arial"/>
          <w:b w:val="0"/>
          <w:bCs w:val="0"/>
          <w:sz w:val="22"/>
          <w:szCs w:val="22"/>
        </w:rPr>
        <w:t>oc</w:t>
      </w:r>
      <w:r w:rsidR="00786903">
        <w:rPr>
          <w:rFonts w:ascii="Arial" w:hAnsi="Arial" w:cs="Arial"/>
          <w:b w:val="0"/>
          <w:bCs w:val="0"/>
          <w:sz w:val="22"/>
          <w:szCs w:val="22"/>
        </w:rPr>
        <w:t>eněn</w:t>
      </w:r>
      <w:r w:rsidR="00786903">
        <w:rPr>
          <w:rFonts w:ascii="Arial" w:hAnsi="Arial" w:cs="Arial"/>
          <w:b w:val="0"/>
          <w:bCs w:val="0"/>
          <w:sz w:val="22"/>
          <w:szCs w:val="22"/>
          <w:lang w:val="cs-CZ"/>
        </w:rPr>
        <w:t>é</w:t>
      </w:r>
      <w:r w:rsidRPr="00BF7798">
        <w:rPr>
          <w:rFonts w:ascii="Arial" w:hAnsi="Arial" w:cs="Arial"/>
          <w:b w:val="0"/>
          <w:bCs w:val="0"/>
          <w:sz w:val="22"/>
          <w:szCs w:val="22"/>
        </w:rPr>
        <w:t xml:space="preserve"> v nabídce veřejné zakázky, na základě které bylo rozhodnuto o výběru nejvhodnější nabídky</w:t>
      </w:r>
      <w:r w:rsidR="006D3C60">
        <w:rPr>
          <w:rFonts w:ascii="Arial" w:hAnsi="Arial" w:cs="Arial"/>
          <w:b w:val="0"/>
          <w:bCs w:val="0"/>
          <w:sz w:val="22"/>
          <w:szCs w:val="22"/>
          <w:lang w:val="cs-CZ"/>
        </w:rPr>
        <w:t xml:space="preserve"> (dále jen „nabídka“)</w:t>
      </w:r>
      <w:r w:rsidR="006D3C60">
        <w:rPr>
          <w:rFonts w:ascii="Arial" w:hAnsi="Arial" w:cs="Arial"/>
          <w:b w:val="0"/>
          <w:bCs w:val="0"/>
          <w:sz w:val="22"/>
          <w:szCs w:val="22"/>
        </w:rPr>
        <w:t>.</w:t>
      </w:r>
    </w:p>
    <w:p w14:paraId="63BA2C40" w14:textId="77777777" w:rsidR="00DE42E8" w:rsidRPr="009A50B9" w:rsidRDefault="00DE42E8" w:rsidP="00DE42E8">
      <w:pPr>
        <w:jc w:val="both"/>
        <w:rPr>
          <w:rFonts w:ascii="Arial" w:hAnsi="Arial" w:cs="Arial"/>
          <w:b/>
          <w:bCs/>
        </w:rPr>
      </w:pPr>
    </w:p>
    <w:p w14:paraId="7840739B" w14:textId="04DA911C" w:rsidR="00DE42E8" w:rsidRPr="009A50B9" w:rsidRDefault="00DE42E8" w:rsidP="00DE42E8">
      <w:pPr>
        <w:pStyle w:val="Zkladntextodsazen21"/>
        <w:numPr>
          <w:ilvl w:val="1"/>
          <w:numId w:val="6"/>
        </w:numPr>
        <w:tabs>
          <w:tab w:val="left" w:pos="567"/>
        </w:tabs>
        <w:rPr>
          <w:rFonts w:ascii="Arial" w:hAnsi="Arial" w:cs="Arial"/>
          <w:sz w:val="22"/>
        </w:rPr>
      </w:pPr>
      <w:r w:rsidRPr="009A50B9">
        <w:rPr>
          <w:rFonts w:ascii="Arial" w:hAnsi="Arial" w:cs="Arial"/>
          <w:sz w:val="22"/>
        </w:rPr>
        <w:t xml:space="preserve">Pro veškeré vícepráce, </w:t>
      </w:r>
      <w:proofErr w:type="spellStart"/>
      <w:r w:rsidRPr="009A50B9">
        <w:rPr>
          <w:rFonts w:ascii="Arial" w:hAnsi="Arial" w:cs="Arial"/>
          <w:sz w:val="22"/>
        </w:rPr>
        <w:t>méněpráce</w:t>
      </w:r>
      <w:proofErr w:type="spellEnd"/>
      <w:r w:rsidRPr="009A50B9">
        <w:rPr>
          <w:rFonts w:ascii="Arial" w:hAnsi="Arial" w:cs="Arial"/>
          <w:sz w:val="22"/>
        </w:rPr>
        <w:t xml:space="preserve"> a změny díla včetně případných změn stavby oproti projektové dokumentaci musí být jejich rozsah a způsob provedení předem odsouhlasen </w:t>
      </w:r>
      <w:r w:rsidR="0098073F">
        <w:rPr>
          <w:rFonts w:ascii="Arial" w:hAnsi="Arial" w:cs="Arial"/>
          <w:sz w:val="22"/>
        </w:rPr>
        <w:t>TD</w:t>
      </w:r>
      <w:r w:rsidR="00786903">
        <w:rPr>
          <w:rFonts w:ascii="Arial" w:hAnsi="Arial" w:cs="Arial"/>
          <w:sz w:val="22"/>
        </w:rPr>
        <w:t xml:space="preserve"> objednatele </w:t>
      </w:r>
      <w:r w:rsidRPr="009A50B9">
        <w:rPr>
          <w:rFonts w:ascii="Arial" w:hAnsi="Arial" w:cs="Arial"/>
          <w:sz w:val="22"/>
        </w:rPr>
        <w:t xml:space="preserve">a zástupcem objednatele. V případě, že z těchto změn bude vyplývat zvýšení ceny díla, musí být před jejich fakturací, po dosažení cenové shody, uzavřen dodatek k této smlouvě v souladu s odstavcem </w:t>
      </w:r>
      <w:proofErr w:type="gramStart"/>
      <w:r w:rsidRPr="009A50B9">
        <w:rPr>
          <w:rFonts w:ascii="Arial" w:hAnsi="Arial" w:cs="Arial"/>
          <w:sz w:val="22"/>
        </w:rPr>
        <w:t>4.8</w:t>
      </w:r>
      <w:proofErr w:type="gramEnd"/>
      <w:r w:rsidR="00D0492D">
        <w:rPr>
          <w:rFonts w:ascii="Arial" w:hAnsi="Arial" w:cs="Arial"/>
          <w:sz w:val="22"/>
        </w:rPr>
        <w:t>.</w:t>
      </w:r>
      <w:r w:rsidRPr="009A50B9">
        <w:rPr>
          <w:rFonts w:ascii="Arial" w:hAnsi="Arial" w:cs="Arial"/>
          <w:sz w:val="22"/>
        </w:rPr>
        <w:t xml:space="preserve"> a </w:t>
      </w:r>
      <w:r w:rsidR="004376FE">
        <w:rPr>
          <w:rFonts w:ascii="Arial" w:hAnsi="Arial" w:cs="Arial"/>
          <w:sz w:val="22"/>
        </w:rPr>
        <w:t xml:space="preserve"> </w:t>
      </w:r>
      <w:r w:rsidRPr="009A50B9">
        <w:rPr>
          <w:rFonts w:ascii="Arial" w:hAnsi="Arial" w:cs="Arial"/>
          <w:sz w:val="22"/>
        </w:rPr>
        <w:t>14.1</w:t>
      </w:r>
      <w:r w:rsidR="00247727">
        <w:rPr>
          <w:rFonts w:ascii="Arial" w:hAnsi="Arial" w:cs="Arial"/>
          <w:sz w:val="22"/>
        </w:rPr>
        <w:t>1</w:t>
      </w:r>
      <w:r w:rsidR="006D60AF">
        <w:rPr>
          <w:rFonts w:ascii="Arial" w:hAnsi="Arial" w:cs="Arial"/>
          <w:sz w:val="22"/>
        </w:rPr>
        <w:t>.</w:t>
      </w:r>
      <w:r w:rsidRPr="009A50B9">
        <w:rPr>
          <w:rFonts w:ascii="Arial" w:hAnsi="Arial" w:cs="Arial"/>
          <w:sz w:val="22"/>
        </w:rPr>
        <w:t xml:space="preserve"> této smlouvy.</w:t>
      </w:r>
    </w:p>
    <w:p w14:paraId="5B9FF1C6" w14:textId="77777777" w:rsidR="006E069D" w:rsidRPr="009A50B9" w:rsidRDefault="006E069D" w:rsidP="006E069D">
      <w:pPr>
        <w:pStyle w:val="Zkladntextodsazen21"/>
        <w:tabs>
          <w:tab w:val="left" w:pos="567"/>
        </w:tabs>
        <w:ind w:left="0" w:firstLine="0"/>
      </w:pPr>
    </w:p>
    <w:p w14:paraId="220B2B7F" w14:textId="46BA2B32" w:rsidR="00F77E11" w:rsidRDefault="00F77E11">
      <w:pPr>
        <w:pStyle w:val="Zkladntextodsazen21"/>
        <w:numPr>
          <w:ilvl w:val="1"/>
          <w:numId w:val="6"/>
        </w:numPr>
        <w:tabs>
          <w:tab w:val="left" w:pos="567"/>
        </w:tabs>
        <w:rPr>
          <w:rFonts w:ascii="Arial" w:hAnsi="Arial" w:cs="Arial"/>
          <w:sz w:val="22"/>
        </w:rPr>
      </w:pPr>
      <w:r w:rsidRPr="009A50B9">
        <w:rPr>
          <w:rFonts w:ascii="Arial" w:hAnsi="Arial" w:cs="Arial"/>
          <w:sz w:val="22"/>
        </w:rPr>
        <w:t xml:space="preserve">Podmínky vyplývající z dostupných podkladových dokladů, které jsou uvedeny jako závazek nebo povinnost </w:t>
      </w:r>
      <w:r w:rsidR="00072263" w:rsidRPr="009A50B9">
        <w:rPr>
          <w:rFonts w:ascii="Arial" w:hAnsi="Arial" w:cs="Arial"/>
          <w:sz w:val="22"/>
        </w:rPr>
        <w:t xml:space="preserve">objednatele </w:t>
      </w:r>
      <w:r w:rsidRPr="009A50B9">
        <w:rPr>
          <w:rFonts w:ascii="Arial" w:hAnsi="Arial" w:cs="Arial"/>
          <w:sz w:val="22"/>
        </w:rPr>
        <w:t>během realizace stavby</w:t>
      </w:r>
      <w:r w:rsidR="00D83651">
        <w:rPr>
          <w:rFonts w:ascii="Arial" w:hAnsi="Arial" w:cs="Arial"/>
          <w:sz w:val="22"/>
        </w:rPr>
        <w:t>,</w:t>
      </w:r>
      <w:r w:rsidRPr="009A50B9">
        <w:rPr>
          <w:rFonts w:ascii="Arial" w:hAnsi="Arial" w:cs="Arial"/>
          <w:sz w:val="22"/>
        </w:rPr>
        <w:t xml:space="preserve"> </w:t>
      </w:r>
      <w:r w:rsidR="00252637" w:rsidRPr="009A50B9">
        <w:rPr>
          <w:rFonts w:ascii="Arial" w:hAnsi="Arial" w:cs="Arial"/>
          <w:sz w:val="22"/>
        </w:rPr>
        <w:t xml:space="preserve">splní </w:t>
      </w:r>
      <w:r w:rsidRPr="009A50B9">
        <w:rPr>
          <w:rFonts w:ascii="Arial" w:hAnsi="Arial" w:cs="Arial"/>
          <w:sz w:val="22"/>
        </w:rPr>
        <w:t>zhotovitel.</w:t>
      </w:r>
    </w:p>
    <w:p w14:paraId="293A96C1" w14:textId="77777777" w:rsidR="007E1733" w:rsidRDefault="007E1733" w:rsidP="007E1733">
      <w:pPr>
        <w:pStyle w:val="Odstavecseseznamem"/>
        <w:rPr>
          <w:rFonts w:ascii="Arial" w:hAnsi="Arial" w:cs="Arial"/>
        </w:rPr>
      </w:pPr>
    </w:p>
    <w:p w14:paraId="3E213A78" w14:textId="77777777" w:rsidR="00C717EF" w:rsidRPr="009A50B9" w:rsidRDefault="00F77E11">
      <w:pPr>
        <w:pStyle w:val="Zkladntextodsazen21"/>
        <w:numPr>
          <w:ilvl w:val="1"/>
          <w:numId w:val="6"/>
        </w:numPr>
        <w:tabs>
          <w:tab w:val="left" w:pos="567"/>
        </w:tabs>
        <w:rPr>
          <w:rFonts w:ascii="Arial" w:hAnsi="Arial" w:cs="Arial"/>
          <w:sz w:val="22"/>
        </w:rPr>
      </w:pPr>
      <w:r w:rsidRPr="003F1CCD">
        <w:rPr>
          <w:rFonts w:ascii="Arial" w:hAnsi="Arial" w:cs="Arial"/>
          <w:spacing w:val="-6"/>
          <w:sz w:val="22"/>
        </w:rPr>
        <w:t>Zhotovitel je povinen zabezpečit provádění prací tak, aby při realizaci díla nedošlo</w:t>
      </w:r>
      <w:r w:rsidR="003F1CCD" w:rsidRPr="003F1CCD">
        <w:rPr>
          <w:rFonts w:ascii="Arial" w:hAnsi="Arial" w:cs="Arial"/>
          <w:spacing w:val="-6"/>
          <w:sz w:val="22"/>
        </w:rPr>
        <w:t xml:space="preserve"> </w:t>
      </w:r>
      <w:r w:rsidRPr="003F1CCD">
        <w:rPr>
          <w:rFonts w:ascii="Arial" w:hAnsi="Arial" w:cs="Arial"/>
          <w:spacing w:val="-6"/>
          <w:sz w:val="22"/>
        </w:rPr>
        <w:t>k</w:t>
      </w:r>
      <w:r w:rsidR="003F1CCD">
        <w:rPr>
          <w:rFonts w:ascii="Arial" w:hAnsi="Arial" w:cs="Arial"/>
          <w:spacing w:val="-6"/>
          <w:sz w:val="22"/>
        </w:rPr>
        <w:t xml:space="preserve">e </w:t>
      </w:r>
      <w:r w:rsidR="003F1CCD" w:rsidRPr="003F1CCD">
        <w:rPr>
          <w:rFonts w:ascii="Arial" w:hAnsi="Arial" w:cs="Arial"/>
          <w:spacing w:val="-6"/>
          <w:sz w:val="22"/>
        </w:rPr>
        <w:t>zbyteč</w:t>
      </w:r>
      <w:r w:rsidR="003F1CCD">
        <w:rPr>
          <w:rFonts w:ascii="Arial" w:hAnsi="Arial" w:cs="Arial"/>
          <w:sz w:val="22"/>
        </w:rPr>
        <w:t>nému o</w:t>
      </w:r>
      <w:r w:rsidRPr="009A50B9">
        <w:rPr>
          <w:rFonts w:ascii="Arial" w:hAnsi="Arial" w:cs="Arial"/>
          <w:sz w:val="22"/>
        </w:rPr>
        <w:t>mezení provozu sousedních objektů nad rámec prováděných prací.</w:t>
      </w:r>
      <w:r w:rsidR="001844B4" w:rsidRPr="009A50B9">
        <w:rPr>
          <w:rFonts w:ascii="Arial" w:hAnsi="Arial" w:cs="Arial"/>
          <w:sz w:val="22"/>
        </w:rPr>
        <w:t xml:space="preserve"> Majitelé přilehlých nemovitostí musí být řádně a včas informováni o </w:t>
      </w:r>
      <w:r w:rsidR="00C717EF" w:rsidRPr="009A50B9">
        <w:rPr>
          <w:rFonts w:ascii="Arial" w:hAnsi="Arial" w:cs="Arial"/>
          <w:sz w:val="22"/>
        </w:rPr>
        <w:t>průběhu stavebních prací.</w:t>
      </w:r>
    </w:p>
    <w:p w14:paraId="1BCCE45D" w14:textId="164D35B4" w:rsidR="00F77E11" w:rsidRDefault="00F77E11" w:rsidP="00C717EF">
      <w:pPr>
        <w:pStyle w:val="Zkladntextodsazen21"/>
        <w:tabs>
          <w:tab w:val="left" w:pos="567"/>
        </w:tabs>
        <w:ind w:left="0" w:firstLine="0"/>
        <w:rPr>
          <w:rFonts w:ascii="Arial" w:hAnsi="Arial" w:cs="Arial"/>
          <w:sz w:val="22"/>
        </w:rPr>
      </w:pPr>
      <w:r w:rsidRPr="003F1CCD">
        <w:rPr>
          <w:rFonts w:ascii="Arial" w:hAnsi="Arial" w:cs="Arial"/>
          <w:spacing w:val="-4"/>
          <w:sz w:val="22"/>
        </w:rPr>
        <w:t xml:space="preserve">Musí být zachován </w:t>
      </w:r>
      <w:r w:rsidR="001844B4" w:rsidRPr="003F1CCD">
        <w:rPr>
          <w:rFonts w:ascii="Arial" w:hAnsi="Arial" w:cs="Arial"/>
          <w:spacing w:val="-4"/>
          <w:sz w:val="22"/>
        </w:rPr>
        <w:t>ne</w:t>
      </w:r>
      <w:r w:rsidRPr="003F1CCD">
        <w:rPr>
          <w:rFonts w:ascii="Arial" w:hAnsi="Arial" w:cs="Arial"/>
          <w:spacing w:val="-4"/>
          <w:sz w:val="22"/>
        </w:rPr>
        <w:t xml:space="preserve">bo jinak </w:t>
      </w:r>
      <w:r w:rsidR="00252637" w:rsidRPr="003F1CCD">
        <w:rPr>
          <w:rFonts w:ascii="Arial" w:hAnsi="Arial" w:cs="Arial"/>
          <w:spacing w:val="-4"/>
          <w:sz w:val="22"/>
        </w:rPr>
        <w:t xml:space="preserve">zabezpečen </w:t>
      </w:r>
      <w:r w:rsidRPr="003F1CCD">
        <w:rPr>
          <w:rFonts w:ascii="Arial" w:hAnsi="Arial" w:cs="Arial"/>
          <w:spacing w:val="-4"/>
          <w:sz w:val="22"/>
        </w:rPr>
        <w:t xml:space="preserve">přístup </w:t>
      </w:r>
      <w:r w:rsidR="00E82DEF" w:rsidRPr="003F1CCD">
        <w:rPr>
          <w:rFonts w:ascii="Arial" w:hAnsi="Arial" w:cs="Arial"/>
          <w:spacing w:val="-4"/>
          <w:sz w:val="22"/>
        </w:rPr>
        <w:t xml:space="preserve">ke všem </w:t>
      </w:r>
      <w:r w:rsidRPr="003F1CCD">
        <w:rPr>
          <w:rFonts w:ascii="Arial" w:hAnsi="Arial" w:cs="Arial"/>
          <w:spacing w:val="-4"/>
          <w:sz w:val="22"/>
        </w:rPr>
        <w:t>objektů</w:t>
      </w:r>
      <w:r w:rsidR="00E82DEF" w:rsidRPr="003F1CCD">
        <w:rPr>
          <w:rFonts w:ascii="Arial" w:hAnsi="Arial" w:cs="Arial"/>
          <w:spacing w:val="-4"/>
          <w:sz w:val="22"/>
        </w:rPr>
        <w:t>m</w:t>
      </w:r>
      <w:r w:rsidRPr="003F1CCD">
        <w:rPr>
          <w:rFonts w:ascii="Arial" w:hAnsi="Arial" w:cs="Arial"/>
          <w:spacing w:val="-4"/>
          <w:sz w:val="22"/>
        </w:rPr>
        <w:t xml:space="preserve"> </w:t>
      </w:r>
      <w:r w:rsidR="005C5BE0">
        <w:rPr>
          <w:rFonts w:ascii="Arial" w:hAnsi="Arial" w:cs="Arial"/>
          <w:spacing w:val="-4"/>
          <w:sz w:val="22"/>
        </w:rPr>
        <w:t xml:space="preserve">pro </w:t>
      </w:r>
      <w:r w:rsidR="0029050C" w:rsidRPr="009A50B9">
        <w:rPr>
          <w:rFonts w:ascii="Arial" w:hAnsi="Arial" w:cs="Arial"/>
          <w:sz w:val="22"/>
        </w:rPr>
        <w:t>jejich vlastníky</w:t>
      </w:r>
      <w:r w:rsidRPr="009A50B9">
        <w:rPr>
          <w:rFonts w:ascii="Arial" w:hAnsi="Arial" w:cs="Arial"/>
          <w:sz w:val="22"/>
        </w:rPr>
        <w:t>.</w:t>
      </w:r>
    </w:p>
    <w:p w14:paraId="1FCDFA95" w14:textId="410FB00C" w:rsidR="005C5BE0" w:rsidRPr="009A50B9" w:rsidRDefault="005C5BE0" w:rsidP="005C5BE0">
      <w:pPr>
        <w:pStyle w:val="Zkladntextodsazen21"/>
        <w:tabs>
          <w:tab w:val="left" w:pos="567"/>
        </w:tabs>
        <w:ind w:left="0" w:firstLine="0"/>
        <w:rPr>
          <w:rFonts w:ascii="Arial" w:hAnsi="Arial" w:cs="Arial"/>
          <w:sz w:val="22"/>
        </w:rPr>
      </w:pPr>
      <w:r w:rsidRPr="003F1CCD">
        <w:rPr>
          <w:rFonts w:ascii="Arial" w:hAnsi="Arial" w:cs="Arial"/>
          <w:spacing w:val="-4"/>
          <w:sz w:val="22"/>
        </w:rPr>
        <w:t xml:space="preserve">Musí být zachován nebo jinak zabezpečen přístup </w:t>
      </w:r>
      <w:r>
        <w:rPr>
          <w:rFonts w:ascii="Arial" w:hAnsi="Arial" w:cs="Arial"/>
          <w:spacing w:val="-4"/>
          <w:sz w:val="22"/>
        </w:rPr>
        <w:t xml:space="preserve">a příjezd </w:t>
      </w:r>
      <w:r w:rsidRPr="003F1CCD">
        <w:rPr>
          <w:rFonts w:ascii="Arial" w:hAnsi="Arial" w:cs="Arial"/>
          <w:spacing w:val="-4"/>
          <w:sz w:val="22"/>
        </w:rPr>
        <w:t>ke všem objektům pro integrovaný záchranný</w:t>
      </w:r>
      <w:r w:rsidRPr="009A50B9">
        <w:rPr>
          <w:rFonts w:ascii="Arial" w:hAnsi="Arial" w:cs="Arial"/>
          <w:sz w:val="22"/>
        </w:rPr>
        <w:t xml:space="preserve"> systém.</w:t>
      </w:r>
    </w:p>
    <w:p w14:paraId="159C4A85" w14:textId="77777777" w:rsidR="00280494" w:rsidRPr="009A50B9" w:rsidRDefault="00280494" w:rsidP="00C717EF">
      <w:pPr>
        <w:pStyle w:val="Zkladntextodsazen21"/>
        <w:tabs>
          <w:tab w:val="left" w:pos="567"/>
        </w:tabs>
        <w:ind w:left="0" w:firstLine="0"/>
        <w:rPr>
          <w:rFonts w:ascii="Arial" w:hAnsi="Arial" w:cs="Arial"/>
          <w:sz w:val="22"/>
        </w:rPr>
      </w:pPr>
    </w:p>
    <w:p w14:paraId="1E1D4083" w14:textId="77777777" w:rsidR="00F77E11" w:rsidRPr="009A50B9" w:rsidRDefault="00F77E11">
      <w:pPr>
        <w:pStyle w:val="Zkladntextodsazen21"/>
        <w:numPr>
          <w:ilvl w:val="1"/>
          <w:numId w:val="6"/>
        </w:numPr>
        <w:tabs>
          <w:tab w:val="left" w:pos="567"/>
        </w:tabs>
        <w:rPr>
          <w:rFonts w:ascii="Arial" w:hAnsi="Arial" w:cs="Arial"/>
          <w:sz w:val="22"/>
        </w:rPr>
      </w:pPr>
      <w:r w:rsidRPr="009A50B9">
        <w:rPr>
          <w:rFonts w:ascii="Arial" w:hAnsi="Arial" w:cs="Arial"/>
          <w:sz w:val="22"/>
        </w:rPr>
        <w:t xml:space="preserve">Zhotovitel se zavazuje, že dílo jím vybudované v rozsahu čl. </w:t>
      </w:r>
      <w:r w:rsidR="00AC3BC8" w:rsidRPr="009A50B9">
        <w:rPr>
          <w:rFonts w:ascii="Arial" w:hAnsi="Arial" w:cs="Arial"/>
          <w:sz w:val="22"/>
        </w:rPr>
        <w:t>2</w:t>
      </w:r>
      <w:r w:rsidRPr="009A50B9">
        <w:rPr>
          <w:rFonts w:ascii="Arial" w:hAnsi="Arial" w:cs="Arial"/>
          <w:sz w:val="22"/>
        </w:rPr>
        <w:t xml:space="preserve"> této smlouvy</w:t>
      </w:r>
      <w:r w:rsidR="003F1CCD">
        <w:rPr>
          <w:rFonts w:ascii="Arial" w:hAnsi="Arial" w:cs="Arial"/>
          <w:sz w:val="22"/>
        </w:rPr>
        <w:t xml:space="preserve"> </w:t>
      </w:r>
      <w:r w:rsidRPr="009A50B9">
        <w:rPr>
          <w:rFonts w:ascii="Arial" w:hAnsi="Arial" w:cs="Arial"/>
          <w:sz w:val="22"/>
        </w:rPr>
        <w:t xml:space="preserve">bude mít kvalitativní technické ukazatele dle obecných technických požadavků na výstavbu a platných norem. Zhotovitel se zavazuje provést dílo z materiálů I. jakosti s požadovanou certifikací a tomuto závazku bude též odpovídat kvalita všech prováděných prací. </w:t>
      </w:r>
    </w:p>
    <w:p w14:paraId="41586B31" w14:textId="43BB7B5C" w:rsidR="00F77E11" w:rsidRPr="009A50B9" w:rsidRDefault="00F77E11" w:rsidP="00A6232C">
      <w:pPr>
        <w:pStyle w:val="Zkladntextodsazen21"/>
        <w:tabs>
          <w:tab w:val="left" w:pos="567"/>
        </w:tabs>
        <w:ind w:left="0" w:firstLine="0"/>
        <w:rPr>
          <w:rFonts w:ascii="Arial" w:hAnsi="Arial" w:cs="Arial"/>
          <w:sz w:val="22"/>
        </w:rPr>
      </w:pPr>
    </w:p>
    <w:p w14:paraId="5627B8AA" w14:textId="0E98F9AE" w:rsidR="00F77E11" w:rsidRDefault="003F1CCD" w:rsidP="003607FA">
      <w:pPr>
        <w:pStyle w:val="Zkladntextodsazen"/>
        <w:tabs>
          <w:tab w:val="left" w:pos="7230"/>
        </w:tabs>
        <w:spacing w:before="120" w:after="120"/>
        <w:jc w:val="center"/>
        <w:rPr>
          <w:rFonts w:ascii="Arial" w:hAnsi="Arial" w:cs="Arial"/>
          <w:b/>
          <w:sz w:val="22"/>
        </w:rPr>
      </w:pPr>
      <w:r>
        <w:rPr>
          <w:rFonts w:ascii="Arial" w:hAnsi="Arial" w:cs="Arial"/>
          <w:b/>
          <w:sz w:val="22"/>
        </w:rPr>
        <w:t>Článek 3 – T</w:t>
      </w:r>
      <w:r w:rsidR="00F77E11" w:rsidRPr="009A50B9">
        <w:rPr>
          <w:rFonts w:ascii="Arial" w:hAnsi="Arial" w:cs="Arial"/>
          <w:b/>
          <w:sz w:val="22"/>
        </w:rPr>
        <w:t>ermín plnění</w:t>
      </w:r>
    </w:p>
    <w:p w14:paraId="166AC389" w14:textId="77777777" w:rsidR="00A6232C" w:rsidRPr="00A6232C" w:rsidRDefault="00A6232C" w:rsidP="003607FA">
      <w:pPr>
        <w:pStyle w:val="Zkladntextodsazen"/>
        <w:tabs>
          <w:tab w:val="left" w:pos="7230"/>
        </w:tabs>
        <w:spacing w:before="120" w:after="120"/>
        <w:jc w:val="center"/>
        <w:rPr>
          <w:rFonts w:ascii="Arial" w:hAnsi="Arial" w:cs="Arial"/>
          <w:b/>
          <w:sz w:val="4"/>
          <w:szCs w:val="4"/>
        </w:rPr>
      </w:pPr>
    </w:p>
    <w:p w14:paraId="4CE42B85" w14:textId="77777777" w:rsidR="00F77E11" w:rsidRPr="009A50B9" w:rsidRDefault="008B0763" w:rsidP="008B0763">
      <w:pPr>
        <w:tabs>
          <w:tab w:val="left" w:pos="567"/>
        </w:tabs>
        <w:jc w:val="both"/>
        <w:rPr>
          <w:rFonts w:ascii="Arial" w:hAnsi="Arial" w:cs="Arial"/>
        </w:rPr>
      </w:pPr>
      <w:proofErr w:type="gramStart"/>
      <w:r>
        <w:rPr>
          <w:rFonts w:ascii="Arial" w:hAnsi="Arial" w:cs="Arial"/>
        </w:rPr>
        <w:t>3.1</w:t>
      </w:r>
      <w:proofErr w:type="gramEnd"/>
      <w:r>
        <w:rPr>
          <w:rFonts w:ascii="Arial" w:hAnsi="Arial" w:cs="Arial"/>
        </w:rPr>
        <w:t>.</w:t>
      </w:r>
      <w:r>
        <w:rPr>
          <w:rFonts w:ascii="Arial" w:hAnsi="Arial" w:cs="Arial"/>
        </w:rPr>
        <w:tab/>
      </w:r>
      <w:r w:rsidR="00F77E11" w:rsidRPr="009A50B9">
        <w:rPr>
          <w:rFonts w:ascii="Arial" w:hAnsi="Arial" w:cs="Arial"/>
        </w:rPr>
        <w:t>Zhotovitel se zavazuje provést dílo v těchto sjednaných dílčích termínech plnění:</w:t>
      </w:r>
      <w:r w:rsidR="00F77E11" w:rsidRPr="009A50B9">
        <w:rPr>
          <w:rFonts w:ascii="Arial" w:hAnsi="Arial" w:cs="Arial"/>
        </w:rPr>
        <w:tab/>
      </w:r>
    </w:p>
    <w:p w14:paraId="68667E62" w14:textId="77777777" w:rsidR="00F77E11" w:rsidRPr="009A50B9" w:rsidRDefault="00F77E11">
      <w:pPr>
        <w:jc w:val="both"/>
        <w:rPr>
          <w:rFonts w:ascii="Arial" w:hAnsi="Arial" w:cs="Arial"/>
        </w:rPr>
      </w:pPr>
    </w:p>
    <w:p w14:paraId="3F0B531D" w14:textId="3D7E6284" w:rsidR="0085694C" w:rsidRPr="000F7956" w:rsidRDefault="0085694C" w:rsidP="00B8357A">
      <w:pPr>
        <w:pStyle w:val="Nzev"/>
        <w:spacing w:line="288" w:lineRule="auto"/>
        <w:ind w:left="6804" w:hanging="6798"/>
        <w:jc w:val="left"/>
        <w:rPr>
          <w:rFonts w:ascii="Arial" w:hAnsi="Arial" w:cs="Arial"/>
          <w:b w:val="0"/>
          <w:bCs w:val="0"/>
          <w:sz w:val="22"/>
          <w:szCs w:val="22"/>
          <w:lang w:val="cs-CZ"/>
        </w:rPr>
      </w:pPr>
      <w:r w:rsidRPr="00B57C09">
        <w:rPr>
          <w:rFonts w:ascii="Arial" w:hAnsi="Arial" w:cs="Arial"/>
          <w:b w:val="0"/>
          <w:bCs w:val="0"/>
          <w:sz w:val="22"/>
          <w:szCs w:val="22"/>
        </w:rPr>
        <w:t xml:space="preserve">Zahájení realizace stavby – předání staveniště </w:t>
      </w:r>
      <w:r w:rsidRPr="00B57C09">
        <w:rPr>
          <w:rFonts w:ascii="Arial" w:hAnsi="Arial" w:cs="Arial"/>
          <w:b w:val="0"/>
          <w:bCs w:val="0"/>
          <w:sz w:val="22"/>
          <w:szCs w:val="22"/>
        </w:rPr>
        <w:tab/>
        <w:t xml:space="preserve">předpoklad </w:t>
      </w:r>
      <w:r w:rsidR="003A2742" w:rsidRPr="00BE2326">
        <w:rPr>
          <w:rFonts w:ascii="Arial" w:hAnsi="Arial" w:cs="Arial"/>
          <w:bCs w:val="0"/>
          <w:sz w:val="22"/>
          <w:szCs w:val="22"/>
          <w:lang w:val="cs-CZ"/>
        </w:rPr>
        <w:t>04/2026</w:t>
      </w:r>
    </w:p>
    <w:p w14:paraId="30804D63" w14:textId="77777777" w:rsidR="0085694C" w:rsidRPr="00B57C09" w:rsidRDefault="0085694C" w:rsidP="00B8357A">
      <w:pPr>
        <w:pStyle w:val="Nzev"/>
        <w:spacing w:line="288" w:lineRule="auto"/>
        <w:ind w:left="6804" w:hanging="6798"/>
        <w:jc w:val="left"/>
        <w:rPr>
          <w:rFonts w:ascii="Arial" w:hAnsi="Arial" w:cs="Arial"/>
          <w:b w:val="0"/>
          <w:bCs w:val="0"/>
          <w:sz w:val="22"/>
          <w:szCs w:val="22"/>
        </w:rPr>
      </w:pPr>
    </w:p>
    <w:p w14:paraId="28EFDA09" w14:textId="0D571D78" w:rsidR="0085694C" w:rsidRPr="00BE2326" w:rsidRDefault="0085694C" w:rsidP="00B8357A">
      <w:pPr>
        <w:spacing w:line="288" w:lineRule="auto"/>
        <w:ind w:left="6804" w:hanging="6798"/>
        <w:jc w:val="both"/>
        <w:rPr>
          <w:rFonts w:ascii="Arial" w:hAnsi="Arial" w:cs="Arial"/>
          <w:b/>
        </w:rPr>
      </w:pPr>
      <w:r w:rsidRPr="00B57C09">
        <w:rPr>
          <w:rFonts w:ascii="Arial" w:hAnsi="Arial" w:cs="Arial"/>
        </w:rPr>
        <w:t>Dokončení díla vč. př</w:t>
      </w:r>
      <w:r w:rsidR="00B8357A" w:rsidRPr="00B57C09">
        <w:rPr>
          <w:rFonts w:ascii="Arial" w:hAnsi="Arial" w:cs="Arial"/>
        </w:rPr>
        <w:t>edání kompletní dokladové části</w:t>
      </w:r>
      <w:r w:rsidR="00B8357A" w:rsidRPr="00B57C09">
        <w:rPr>
          <w:rFonts w:ascii="Arial" w:hAnsi="Arial" w:cs="Arial"/>
        </w:rPr>
        <w:tab/>
      </w:r>
      <w:r w:rsidRPr="003A2742">
        <w:rPr>
          <w:rFonts w:ascii="Arial" w:hAnsi="Arial" w:cs="Arial"/>
        </w:rPr>
        <w:t xml:space="preserve">do </w:t>
      </w:r>
      <w:bookmarkStart w:id="1" w:name="_GoBack"/>
      <w:r w:rsidR="008124AB" w:rsidRPr="00BE2326">
        <w:rPr>
          <w:rFonts w:ascii="Arial" w:hAnsi="Arial" w:cs="Arial"/>
          <w:b/>
        </w:rPr>
        <w:t>3</w:t>
      </w:r>
      <w:r w:rsidR="00E10B2C" w:rsidRPr="00BE2326">
        <w:rPr>
          <w:rFonts w:ascii="Arial" w:hAnsi="Arial" w:cs="Arial"/>
          <w:b/>
        </w:rPr>
        <w:t>1</w:t>
      </w:r>
      <w:r w:rsidR="007230F4" w:rsidRPr="00BE2326">
        <w:rPr>
          <w:rFonts w:ascii="Arial" w:hAnsi="Arial" w:cs="Arial"/>
          <w:b/>
        </w:rPr>
        <w:t xml:space="preserve">. </w:t>
      </w:r>
      <w:r w:rsidR="00E10B2C" w:rsidRPr="00BE2326">
        <w:rPr>
          <w:rFonts w:ascii="Arial" w:hAnsi="Arial" w:cs="Arial"/>
          <w:b/>
        </w:rPr>
        <w:t>07</w:t>
      </w:r>
      <w:r w:rsidR="000F7956" w:rsidRPr="00BE2326">
        <w:rPr>
          <w:rFonts w:ascii="Arial" w:hAnsi="Arial" w:cs="Arial"/>
          <w:b/>
        </w:rPr>
        <w:t>. 202</w:t>
      </w:r>
      <w:r w:rsidR="00E10B2C" w:rsidRPr="00BE2326">
        <w:rPr>
          <w:rFonts w:ascii="Arial" w:hAnsi="Arial" w:cs="Arial"/>
          <w:b/>
        </w:rPr>
        <w:t>6</w:t>
      </w:r>
    </w:p>
    <w:bookmarkEnd w:id="1"/>
    <w:p w14:paraId="148C4B09" w14:textId="77777777" w:rsidR="00E53A96" w:rsidRPr="00E53A96" w:rsidRDefault="00E53A96" w:rsidP="00B8357A">
      <w:pPr>
        <w:spacing w:line="288" w:lineRule="auto"/>
        <w:ind w:left="6804" w:hanging="6798"/>
        <w:jc w:val="both"/>
        <w:rPr>
          <w:rFonts w:ascii="Arial" w:hAnsi="Arial" w:cs="Arial"/>
          <w:b/>
        </w:rPr>
      </w:pPr>
    </w:p>
    <w:p w14:paraId="1B9FA6CB" w14:textId="53394318" w:rsidR="00050E78" w:rsidRDefault="00050E78" w:rsidP="00E53A96">
      <w:pPr>
        <w:spacing w:line="288" w:lineRule="auto"/>
        <w:jc w:val="both"/>
        <w:rPr>
          <w:rFonts w:ascii="Arial" w:hAnsi="Arial" w:cs="Arial"/>
        </w:rPr>
      </w:pPr>
    </w:p>
    <w:p w14:paraId="16400E96" w14:textId="77777777" w:rsidR="00F77E11" w:rsidRDefault="00F77E11" w:rsidP="003928F1">
      <w:pPr>
        <w:pStyle w:val="Bntext2"/>
        <w:tabs>
          <w:tab w:val="clear" w:pos="-1560"/>
        </w:tabs>
        <w:ind w:left="0"/>
        <w:rPr>
          <w:rFonts w:cs="Arial"/>
          <w:szCs w:val="22"/>
        </w:rPr>
      </w:pPr>
      <w:r w:rsidRPr="009A50B9">
        <w:rPr>
          <w:rFonts w:cs="Arial"/>
          <w:szCs w:val="22"/>
        </w:rPr>
        <w:lastRenderedPageBreak/>
        <w:t>Dřívější dokončení předmětu plnění je možné.</w:t>
      </w:r>
    </w:p>
    <w:p w14:paraId="4706723B" w14:textId="1ADB7D21" w:rsidR="00F77E11" w:rsidRDefault="00F77E11" w:rsidP="00367984">
      <w:pPr>
        <w:jc w:val="both"/>
        <w:rPr>
          <w:rFonts w:ascii="Arial" w:hAnsi="Arial" w:cs="Arial"/>
        </w:rPr>
      </w:pPr>
    </w:p>
    <w:p w14:paraId="715C0E29" w14:textId="77777777" w:rsidR="00F22302" w:rsidRPr="009A50B9" w:rsidRDefault="00F22302" w:rsidP="00367984">
      <w:pPr>
        <w:jc w:val="both"/>
        <w:rPr>
          <w:rFonts w:ascii="Arial" w:hAnsi="Arial" w:cs="Arial"/>
        </w:rPr>
      </w:pPr>
    </w:p>
    <w:p w14:paraId="5D590B76" w14:textId="77777777" w:rsidR="00F77E11" w:rsidRPr="009A50B9" w:rsidRDefault="008B0763" w:rsidP="008B0763">
      <w:pPr>
        <w:tabs>
          <w:tab w:val="left" w:pos="567"/>
        </w:tabs>
        <w:jc w:val="both"/>
        <w:rPr>
          <w:rFonts w:ascii="Arial" w:hAnsi="Arial" w:cs="Arial"/>
        </w:rPr>
      </w:pPr>
      <w:proofErr w:type="gramStart"/>
      <w:r>
        <w:rPr>
          <w:rFonts w:ascii="Arial" w:hAnsi="Arial" w:cs="Arial"/>
        </w:rPr>
        <w:t>3.2</w:t>
      </w:r>
      <w:proofErr w:type="gramEnd"/>
      <w:r>
        <w:rPr>
          <w:rFonts w:ascii="Arial" w:hAnsi="Arial" w:cs="Arial"/>
        </w:rPr>
        <w:t>.</w:t>
      </w:r>
      <w:r>
        <w:rPr>
          <w:rFonts w:ascii="Arial" w:hAnsi="Arial" w:cs="Arial"/>
        </w:rPr>
        <w:tab/>
      </w:r>
      <w:r w:rsidR="00F77E11" w:rsidRPr="009A50B9">
        <w:rPr>
          <w:rFonts w:ascii="Arial" w:hAnsi="Arial" w:cs="Arial"/>
        </w:rPr>
        <w:t>Objednatel připouští přiměřené prodloužení lhůty plnění zejména v těchto případech:</w:t>
      </w:r>
    </w:p>
    <w:p w14:paraId="3C199964" w14:textId="77777777" w:rsidR="00F77E11" w:rsidRPr="009A50B9" w:rsidRDefault="008B0763" w:rsidP="008B0763">
      <w:pPr>
        <w:pStyle w:val="Bntext2"/>
        <w:tabs>
          <w:tab w:val="clear" w:pos="-1560"/>
        </w:tabs>
        <w:ind w:left="426" w:hanging="284"/>
      </w:pPr>
      <w:r>
        <w:t>-</w:t>
      </w:r>
      <w:r>
        <w:tab/>
      </w:r>
      <w:r w:rsidR="006405DA" w:rsidRPr="009A50B9">
        <w:t>D</w:t>
      </w:r>
      <w:r w:rsidR="00F77E11" w:rsidRPr="009A50B9">
        <w:t>ojde</w:t>
      </w:r>
      <w:r w:rsidR="006405DA" w:rsidRPr="009A50B9">
        <w:t>-</w:t>
      </w:r>
      <w:r w:rsidR="00F77E11" w:rsidRPr="009A50B9">
        <w:t>li během výstavby k</w:t>
      </w:r>
      <w:r w:rsidR="008F4539" w:rsidRPr="009A50B9">
        <w:t xml:space="preserve"> </w:t>
      </w:r>
      <w:r w:rsidR="00E604F6" w:rsidRPr="009A50B9">
        <w:t>výrazné</w:t>
      </w:r>
      <w:r w:rsidR="00F77E11" w:rsidRPr="009A50B9">
        <w:t xml:space="preserve"> změně rozsahu a druhu prací na žádost objednatele</w:t>
      </w:r>
      <w:r w:rsidR="006451D3" w:rsidRPr="009A50B9">
        <w:t>.</w:t>
      </w:r>
    </w:p>
    <w:p w14:paraId="3D1E5DE8" w14:textId="77777777" w:rsidR="00F77E11" w:rsidRPr="009A50B9" w:rsidRDefault="008B0763" w:rsidP="008B0763">
      <w:pPr>
        <w:pStyle w:val="Bntext2"/>
        <w:tabs>
          <w:tab w:val="clear" w:pos="-1560"/>
        </w:tabs>
        <w:ind w:left="426" w:hanging="284"/>
      </w:pPr>
      <w:r>
        <w:t>-</w:t>
      </w:r>
      <w:r>
        <w:tab/>
      </w:r>
      <w:r w:rsidR="006405DA" w:rsidRPr="00AA3A8B">
        <w:rPr>
          <w:spacing w:val="-4"/>
        </w:rPr>
        <w:t>N</w:t>
      </w:r>
      <w:r w:rsidR="00F77E11" w:rsidRPr="00AA3A8B">
        <w:rPr>
          <w:spacing w:val="-4"/>
        </w:rPr>
        <w:t>ebude-li moci zhotovitel plynule pokračovat v pracích z jakéhokoliv důvodu na straně objednatele</w:t>
      </w:r>
      <w:r w:rsidR="006451D3" w:rsidRPr="00AA3A8B">
        <w:rPr>
          <w:spacing w:val="-4"/>
        </w:rPr>
        <w:t>.</w:t>
      </w:r>
    </w:p>
    <w:p w14:paraId="5105592F" w14:textId="77777777" w:rsidR="00F77E11" w:rsidRPr="009A50B9" w:rsidRDefault="00F77E11" w:rsidP="00367984">
      <w:pPr>
        <w:jc w:val="both"/>
        <w:rPr>
          <w:rFonts w:ascii="Arial" w:hAnsi="Arial" w:cs="Arial"/>
        </w:rPr>
      </w:pPr>
      <w:r w:rsidRPr="009A50B9">
        <w:rPr>
          <w:rFonts w:ascii="Arial" w:hAnsi="Arial" w:cs="Arial"/>
        </w:rPr>
        <w:t>V případě prodloužení termínu dokončení stavby musí být uzavřen dodatek k této smlouvě.</w:t>
      </w:r>
    </w:p>
    <w:p w14:paraId="553B39FD" w14:textId="77777777" w:rsidR="00F77E11" w:rsidRPr="009A50B9" w:rsidRDefault="00F77E11" w:rsidP="00367984">
      <w:pPr>
        <w:jc w:val="both"/>
        <w:rPr>
          <w:rFonts w:ascii="Arial" w:hAnsi="Arial" w:cs="Arial"/>
        </w:rPr>
      </w:pPr>
    </w:p>
    <w:p w14:paraId="5C2C778D" w14:textId="77777777" w:rsidR="00F77E11" w:rsidRPr="009A50B9" w:rsidRDefault="00F77E11" w:rsidP="00367984">
      <w:pPr>
        <w:jc w:val="both"/>
        <w:rPr>
          <w:rFonts w:ascii="Arial" w:hAnsi="Arial" w:cs="Arial"/>
        </w:rPr>
      </w:pPr>
      <w:r w:rsidRPr="009A50B9">
        <w:rPr>
          <w:rFonts w:ascii="Arial" w:hAnsi="Arial" w:cs="Arial"/>
        </w:rPr>
        <w:t>Zhotovitel neodpovídá za prodlení s provedením díla způsobené vyšší mocí, zásahem třetích osob, rozhodnutím státní správy a samosprávy apod., pokud takový zásah či rozhodnutí nezavinil.</w:t>
      </w:r>
    </w:p>
    <w:p w14:paraId="30F3317E" w14:textId="77777777" w:rsidR="00F77E11" w:rsidRPr="009A50B9" w:rsidRDefault="00F77E11" w:rsidP="00367984">
      <w:pPr>
        <w:jc w:val="both"/>
        <w:rPr>
          <w:rFonts w:ascii="Arial" w:hAnsi="Arial" w:cs="Arial"/>
        </w:rPr>
      </w:pPr>
    </w:p>
    <w:p w14:paraId="7CBE7D5F" w14:textId="2E8920D6" w:rsidR="00F77E11" w:rsidRPr="009A50B9" w:rsidRDefault="008B0763" w:rsidP="008B0763">
      <w:pPr>
        <w:tabs>
          <w:tab w:val="left" w:pos="567"/>
        </w:tabs>
        <w:jc w:val="both"/>
        <w:rPr>
          <w:rFonts w:ascii="Arial" w:hAnsi="Arial" w:cs="Arial"/>
        </w:rPr>
      </w:pPr>
      <w:proofErr w:type="gramStart"/>
      <w:r>
        <w:rPr>
          <w:rFonts w:ascii="Arial" w:hAnsi="Arial" w:cs="Arial"/>
        </w:rPr>
        <w:t>3.3</w:t>
      </w:r>
      <w:proofErr w:type="gramEnd"/>
      <w:r>
        <w:rPr>
          <w:rFonts w:ascii="Arial" w:hAnsi="Arial" w:cs="Arial"/>
        </w:rPr>
        <w:t>.</w:t>
      </w:r>
      <w:r>
        <w:rPr>
          <w:rFonts w:ascii="Arial" w:hAnsi="Arial" w:cs="Arial"/>
        </w:rPr>
        <w:tab/>
      </w:r>
      <w:r w:rsidR="00F77E11" w:rsidRPr="0044213E">
        <w:rPr>
          <w:rFonts w:ascii="Arial" w:hAnsi="Arial" w:cs="Arial"/>
        </w:rPr>
        <w:t>Dojde-li ke zpoždění</w:t>
      </w:r>
      <w:r w:rsidR="00F77E11" w:rsidRPr="009A50B9">
        <w:rPr>
          <w:rFonts w:ascii="Arial" w:hAnsi="Arial" w:cs="Arial"/>
        </w:rPr>
        <w:t xml:space="preserve"> dokončení díla z důvodu vyšší moci, je zhotovitel oprávněn prodloužit termín plnění o technicky zdůvodněnou a oboustranně odsouhlasenou lhůtu. Prodloužení termínu dokončení díla bude pro tento případ ř</w:t>
      </w:r>
      <w:r w:rsidR="000A314D" w:rsidRPr="009A50B9">
        <w:rPr>
          <w:rFonts w:ascii="Arial" w:hAnsi="Arial" w:cs="Arial"/>
        </w:rPr>
        <w:t xml:space="preserve">ešeno dodatkem k této smlouvě. </w:t>
      </w:r>
      <w:r w:rsidR="00F77E11" w:rsidRPr="009A50B9">
        <w:rPr>
          <w:rFonts w:ascii="Arial" w:hAnsi="Arial" w:cs="Arial"/>
        </w:rPr>
        <w:t xml:space="preserve">Za vyšší moc se pokládají ty </w:t>
      </w:r>
      <w:r w:rsidR="00F77E11" w:rsidRPr="00715477">
        <w:rPr>
          <w:rFonts w:ascii="Arial" w:hAnsi="Arial" w:cs="Arial"/>
          <w:spacing w:val="-6"/>
        </w:rPr>
        <w:t>okolnosti, které vznikly po uzavření této smlouvy v důsledku stranami nepředvídatelných a neodvratitelných</w:t>
      </w:r>
      <w:r w:rsidR="00F77E11" w:rsidRPr="009A50B9">
        <w:rPr>
          <w:rFonts w:ascii="Arial" w:hAnsi="Arial" w:cs="Arial"/>
        </w:rPr>
        <w:t xml:space="preserve"> událostí mimořádné povahy mající bezprostřední vliv na plnění díla.  Za tyto okolnosti smluv</w:t>
      </w:r>
      <w:r w:rsidR="00297268">
        <w:rPr>
          <w:rFonts w:ascii="Arial" w:hAnsi="Arial" w:cs="Arial"/>
        </w:rPr>
        <w:t>ní strany považují také případy</w:t>
      </w:r>
      <w:r w:rsidR="00F03901">
        <w:rPr>
          <w:rFonts w:ascii="Arial" w:hAnsi="Arial" w:cs="Arial"/>
        </w:rPr>
        <w:t xml:space="preserve"> </w:t>
      </w:r>
      <w:r w:rsidR="00F77E11" w:rsidRPr="009A50B9">
        <w:rPr>
          <w:rFonts w:ascii="Arial" w:hAnsi="Arial" w:cs="Arial"/>
        </w:rPr>
        <w:t xml:space="preserve">klimatických podmínek (silné </w:t>
      </w:r>
      <w:r w:rsidR="008C6196" w:rsidRPr="009A50B9">
        <w:rPr>
          <w:rFonts w:ascii="Arial" w:hAnsi="Arial" w:cs="Arial"/>
        </w:rPr>
        <w:t xml:space="preserve">dlouhotrvající </w:t>
      </w:r>
      <w:r w:rsidR="00F77E11" w:rsidRPr="009A50B9">
        <w:rPr>
          <w:rFonts w:ascii="Arial" w:hAnsi="Arial" w:cs="Arial"/>
        </w:rPr>
        <w:t xml:space="preserve">mrazy nebo </w:t>
      </w:r>
      <w:r w:rsidR="009F0BAB">
        <w:rPr>
          <w:rFonts w:ascii="Arial" w:hAnsi="Arial" w:cs="Arial"/>
        </w:rPr>
        <w:t>silné</w:t>
      </w:r>
      <w:r w:rsidR="00F77E11" w:rsidRPr="009A50B9">
        <w:rPr>
          <w:rFonts w:ascii="Arial" w:hAnsi="Arial" w:cs="Arial"/>
        </w:rPr>
        <w:t xml:space="preserve"> dlouhotrvající </w:t>
      </w:r>
      <w:r w:rsidR="00F77E11" w:rsidRPr="00715477">
        <w:rPr>
          <w:rFonts w:ascii="Arial" w:hAnsi="Arial" w:cs="Arial"/>
          <w:spacing w:val="-4"/>
        </w:rPr>
        <w:t>dešťové srážky) znemožňující pokračování prací v období delším než 10 dnů v době realizace stavby,</w:t>
      </w:r>
      <w:r w:rsidR="00F77E11" w:rsidRPr="009A50B9">
        <w:rPr>
          <w:rFonts w:ascii="Arial" w:hAnsi="Arial" w:cs="Arial"/>
        </w:rPr>
        <w:t xml:space="preserve"> potvrzené ve stavebním deníku </w:t>
      </w:r>
      <w:r w:rsidR="00392AC5">
        <w:rPr>
          <w:rFonts w:ascii="Arial" w:hAnsi="Arial" w:cs="Arial"/>
        </w:rPr>
        <w:t>TD</w:t>
      </w:r>
      <w:r w:rsidR="00714170" w:rsidRPr="009A50B9">
        <w:rPr>
          <w:rFonts w:ascii="Arial" w:hAnsi="Arial" w:cs="Arial"/>
        </w:rPr>
        <w:t>.</w:t>
      </w:r>
      <w:r w:rsidR="00297268">
        <w:rPr>
          <w:rFonts w:ascii="Arial" w:hAnsi="Arial" w:cs="Arial"/>
        </w:rPr>
        <w:t xml:space="preserve"> </w:t>
      </w:r>
      <w:r w:rsidR="00982FCC" w:rsidRPr="00982FCC">
        <w:rPr>
          <w:rFonts w:ascii="Arial" w:hAnsi="Arial" w:cs="Arial"/>
        </w:rPr>
        <w:t>Pozastavení stavebních prací z důvodu nepříznivých klimatických podmínek se bude řídit dle minimálních teplot vzduchu uvedených v českých technických normách a v příslušných technických podmínkách pro konkrétní činnost.</w:t>
      </w:r>
      <w:r w:rsidR="008C663C">
        <w:rPr>
          <w:rFonts w:ascii="Arial" w:hAnsi="Arial" w:cs="Arial"/>
        </w:rPr>
        <w:t xml:space="preserve"> </w:t>
      </w:r>
    </w:p>
    <w:p w14:paraId="32DC941B" w14:textId="77777777" w:rsidR="00F77E11" w:rsidRPr="009A50B9" w:rsidRDefault="00F77E11" w:rsidP="00367984">
      <w:pPr>
        <w:pStyle w:val="bntext"/>
      </w:pPr>
    </w:p>
    <w:p w14:paraId="532AAD8B" w14:textId="1C63BF5F" w:rsidR="00F77E11" w:rsidRPr="009A50B9" w:rsidRDefault="00A2597C" w:rsidP="008B0763">
      <w:pPr>
        <w:tabs>
          <w:tab w:val="left" w:pos="567"/>
        </w:tabs>
        <w:jc w:val="both"/>
        <w:rPr>
          <w:rFonts w:ascii="Arial" w:hAnsi="Arial" w:cs="Arial"/>
        </w:rPr>
      </w:pPr>
      <w:r>
        <w:rPr>
          <w:rFonts w:ascii="Arial" w:hAnsi="Arial" w:cs="Arial"/>
        </w:rPr>
        <w:t xml:space="preserve">3.4. </w:t>
      </w:r>
      <w:r w:rsidR="00F77E11" w:rsidRPr="009A50B9">
        <w:rPr>
          <w:rFonts w:ascii="Arial" w:hAnsi="Arial" w:cs="Arial"/>
        </w:rPr>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6924BBE9" w14:textId="77777777" w:rsidR="002D3E74" w:rsidRDefault="002D3E74">
      <w:pPr>
        <w:pStyle w:val="Zkladntextodsazen"/>
        <w:spacing w:before="120" w:after="120"/>
        <w:jc w:val="center"/>
        <w:rPr>
          <w:rFonts w:ascii="Arial" w:hAnsi="Arial" w:cs="Arial"/>
          <w:b/>
          <w:sz w:val="22"/>
        </w:rPr>
      </w:pPr>
    </w:p>
    <w:p w14:paraId="58BAD086" w14:textId="0F69B986" w:rsidR="00F77E11" w:rsidRDefault="00F77E11">
      <w:pPr>
        <w:pStyle w:val="Zkladntextodsazen"/>
        <w:spacing w:before="120" w:after="120"/>
        <w:jc w:val="center"/>
        <w:rPr>
          <w:rFonts w:ascii="Arial" w:hAnsi="Arial" w:cs="Arial"/>
          <w:b/>
          <w:sz w:val="22"/>
        </w:rPr>
      </w:pPr>
      <w:r w:rsidRPr="004C4C39">
        <w:rPr>
          <w:rFonts w:ascii="Arial" w:hAnsi="Arial" w:cs="Arial"/>
          <w:b/>
          <w:sz w:val="22"/>
        </w:rPr>
        <w:t>Článek 4 – Cenové ujednání</w:t>
      </w:r>
    </w:p>
    <w:p w14:paraId="65FF0E63" w14:textId="77777777" w:rsidR="00A6232C" w:rsidRPr="00A6232C" w:rsidRDefault="00A6232C">
      <w:pPr>
        <w:pStyle w:val="Zkladntextodsazen"/>
        <w:spacing w:before="120" w:after="120"/>
        <w:jc w:val="center"/>
        <w:rPr>
          <w:rFonts w:ascii="Arial" w:hAnsi="Arial" w:cs="Arial"/>
          <w:b/>
          <w:sz w:val="4"/>
          <w:szCs w:val="4"/>
        </w:rPr>
      </w:pPr>
    </w:p>
    <w:p w14:paraId="11DE8664" w14:textId="77777777" w:rsidR="00F77E11" w:rsidRPr="009A50B9" w:rsidRDefault="00F77E11">
      <w:pPr>
        <w:pStyle w:val="Zkladntextodsazen"/>
        <w:numPr>
          <w:ilvl w:val="1"/>
          <w:numId w:val="4"/>
        </w:numPr>
        <w:tabs>
          <w:tab w:val="clear" w:pos="996"/>
          <w:tab w:val="num" w:pos="567"/>
        </w:tabs>
        <w:ind w:left="0" w:firstLine="0"/>
        <w:jc w:val="both"/>
        <w:rPr>
          <w:rFonts w:ascii="Arial" w:hAnsi="Arial" w:cs="Arial"/>
          <w:sz w:val="22"/>
        </w:rPr>
      </w:pPr>
      <w:r w:rsidRPr="009A50B9">
        <w:rPr>
          <w:rFonts w:ascii="Arial" w:hAnsi="Arial" w:cs="Arial"/>
          <w:sz w:val="22"/>
        </w:rPr>
        <w:t>Objednatel se zavazuje zaplatit zhotoviteli dohodnutou smluvní cenu za provedení díla stanovenou v souladu s cenovou nabídkou zhotovitele (</w:t>
      </w:r>
      <w:r w:rsidR="00B30E09">
        <w:rPr>
          <w:rFonts w:ascii="Arial" w:hAnsi="Arial" w:cs="Arial"/>
          <w:sz w:val="22"/>
        </w:rPr>
        <w:t>dále jen O</w:t>
      </w:r>
      <w:r w:rsidR="00D174C7" w:rsidRPr="009A50B9">
        <w:rPr>
          <w:rFonts w:ascii="Arial" w:hAnsi="Arial" w:cs="Arial"/>
          <w:sz w:val="22"/>
        </w:rPr>
        <w:t xml:space="preserve">ceněný </w:t>
      </w:r>
      <w:r w:rsidR="0008725A" w:rsidRPr="009A50B9">
        <w:rPr>
          <w:rFonts w:ascii="Arial" w:hAnsi="Arial" w:cs="Arial"/>
          <w:sz w:val="22"/>
        </w:rPr>
        <w:t>soupis prací</w:t>
      </w:r>
      <w:r w:rsidRPr="009A50B9">
        <w:rPr>
          <w:rFonts w:ascii="Arial" w:hAnsi="Arial" w:cs="Arial"/>
          <w:sz w:val="22"/>
        </w:rPr>
        <w:t xml:space="preserve">), která je jako </w:t>
      </w:r>
      <w:r w:rsidRPr="00C34101">
        <w:rPr>
          <w:rFonts w:ascii="Arial" w:hAnsi="Arial" w:cs="Arial"/>
          <w:spacing w:val="-6"/>
          <w:sz w:val="22"/>
        </w:rPr>
        <w:t xml:space="preserve">její nedílná součást přílohou č. 1 této smlouvy, a v souladu </w:t>
      </w:r>
      <w:r w:rsidR="00C34101" w:rsidRPr="00C34101">
        <w:rPr>
          <w:rFonts w:ascii="Arial" w:hAnsi="Arial" w:cs="Arial"/>
          <w:spacing w:val="-6"/>
          <w:sz w:val="22"/>
        </w:rPr>
        <w:t xml:space="preserve">se </w:t>
      </w:r>
      <w:r w:rsidRPr="00C34101">
        <w:rPr>
          <w:rFonts w:ascii="Arial" w:hAnsi="Arial" w:cs="Arial"/>
          <w:spacing w:val="-6"/>
          <w:sz w:val="22"/>
        </w:rPr>
        <w:t>zákonem č.</w:t>
      </w:r>
      <w:r w:rsidR="00672FF0">
        <w:rPr>
          <w:rFonts w:ascii="Arial" w:hAnsi="Arial" w:cs="Arial"/>
          <w:spacing w:val="-6"/>
          <w:sz w:val="22"/>
        </w:rPr>
        <w:t xml:space="preserve"> </w:t>
      </w:r>
      <w:r w:rsidRPr="00C34101">
        <w:rPr>
          <w:rFonts w:ascii="Arial" w:hAnsi="Arial" w:cs="Arial"/>
          <w:spacing w:val="-6"/>
          <w:sz w:val="22"/>
        </w:rPr>
        <w:t>526/1990 Sb., o cenách, ve znění</w:t>
      </w:r>
      <w:r w:rsidRPr="009A50B9">
        <w:rPr>
          <w:rFonts w:ascii="Arial" w:hAnsi="Arial" w:cs="Arial"/>
          <w:sz w:val="22"/>
        </w:rPr>
        <w:t xml:space="preserve"> pozdějších předpisů. Jednotkové ceny uvedené ve výkazu výměr jsou pevné a platné po celou dobu realizace díla.</w:t>
      </w:r>
    </w:p>
    <w:p w14:paraId="20D65869" w14:textId="77777777" w:rsidR="00F77E11" w:rsidRPr="009A50B9" w:rsidRDefault="00F77E11">
      <w:pPr>
        <w:pStyle w:val="Zkladntextodsazen"/>
        <w:tabs>
          <w:tab w:val="num" w:pos="2007"/>
        </w:tabs>
        <w:jc w:val="both"/>
        <w:rPr>
          <w:rFonts w:ascii="Arial" w:hAnsi="Arial" w:cs="Arial"/>
          <w:sz w:val="22"/>
        </w:rPr>
      </w:pPr>
    </w:p>
    <w:p w14:paraId="5A0A82D1" w14:textId="4A98106A" w:rsidR="00CA0E48" w:rsidRPr="009A50B9" w:rsidRDefault="00CA0E48" w:rsidP="00CA0E48">
      <w:pPr>
        <w:pStyle w:val="Zkladntextodsazen"/>
        <w:numPr>
          <w:ilvl w:val="1"/>
          <w:numId w:val="4"/>
        </w:numPr>
        <w:tabs>
          <w:tab w:val="clear" w:pos="996"/>
          <w:tab w:val="num" w:pos="567"/>
        </w:tabs>
        <w:ind w:left="0" w:firstLine="0"/>
        <w:jc w:val="both"/>
        <w:rPr>
          <w:rFonts w:ascii="Arial" w:hAnsi="Arial" w:cs="Arial"/>
          <w:sz w:val="22"/>
        </w:rPr>
      </w:pPr>
      <w:r w:rsidRPr="004C4C39">
        <w:rPr>
          <w:rFonts w:ascii="Arial" w:hAnsi="Arial" w:cs="Arial"/>
          <w:spacing w:val="-6"/>
          <w:sz w:val="22"/>
        </w:rPr>
        <w:t>Cena za provedení díla, která je specifikována v </w:t>
      </w:r>
      <w:r w:rsidR="009F15AB">
        <w:rPr>
          <w:rFonts w:ascii="Arial" w:hAnsi="Arial" w:cs="Arial"/>
          <w:spacing w:val="-6"/>
          <w:sz w:val="22"/>
        </w:rPr>
        <w:t>odst.</w:t>
      </w:r>
      <w:r w:rsidR="009F15AB" w:rsidRPr="004C4C39">
        <w:rPr>
          <w:rFonts w:ascii="Arial" w:hAnsi="Arial" w:cs="Arial"/>
          <w:spacing w:val="-6"/>
          <w:sz w:val="22"/>
        </w:rPr>
        <w:t xml:space="preserve"> </w:t>
      </w:r>
      <w:proofErr w:type="gramStart"/>
      <w:r w:rsidRPr="004C4C39">
        <w:rPr>
          <w:rFonts w:ascii="Arial" w:hAnsi="Arial" w:cs="Arial"/>
          <w:spacing w:val="-6"/>
          <w:sz w:val="22"/>
        </w:rPr>
        <w:t>4.3</w:t>
      </w:r>
      <w:r w:rsidR="00672FF0">
        <w:rPr>
          <w:rFonts w:ascii="Arial" w:hAnsi="Arial" w:cs="Arial"/>
          <w:spacing w:val="-6"/>
          <w:sz w:val="22"/>
        </w:rPr>
        <w:t>.</w:t>
      </w:r>
      <w:r w:rsidRPr="004C4C39">
        <w:rPr>
          <w:rFonts w:ascii="Arial" w:hAnsi="Arial" w:cs="Arial"/>
          <w:spacing w:val="-6"/>
          <w:sz w:val="22"/>
        </w:rPr>
        <w:t xml:space="preserve"> této</w:t>
      </w:r>
      <w:proofErr w:type="gramEnd"/>
      <w:r w:rsidRPr="004C4C39">
        <w:rPr>
          <w:rFonts w:ascii="Arial" w:hAnsi="Arial" w:cs="Arial"/>
          <w:spacing w:val="-6"/>
          <w:sz w:val="22"/>
        </w:rPr>
        <w:t xml:space="preserve"> smlouvy, je mezi smluvními stranami</w:t>
      </w:r>
      <w:r w:rsidRPr="009A50B9">
        <w:rPr>
          <w:rFonts w:ascii="Arial" w:hAnsi="Arial" w:cs="Arial"/>
          <w:sz w:val="22"/>
        </w:rPr>
        <w:t xml:space="preserve"> sjednána jako cena nejvýše přípustná. Tato cena vyplývá z nabídky </w:t>
      </w:r>
      <w:r w:rsidR="00D62382">
        <w:rPr>
          <w:rFonts w:ascii="Arial" w:hAnsi="Arial" w:cs="Arial"/>
          <w:sz w:val="22"/>
        </w:rPr>
        <w:t>zhotovitele</w:t>
      </w:r>
      <w:r w:rsidRPr="009A50B9">
        <w:rPr>
          <w:rFonts w:ascii="Arial" w:hAnsi="Arial" w:cs="Arial"/>
          <w:sz w:val="22"/>
        </w:rPr>
        <w:t xml:space="preserve"> vybraného v souvislosti s ukončením zadávacího řízení pro zadání veřejné zakázky a obsahuje veškeré náklady zhotovitele </w:t>
      </w:r>
      <w:r w:rsidRPr="004C4C39">
        <w:rPr>
          <w:rFonts w:ascii="Arial" w:hAnsi="Arial" w:cs="Arial"/>
          <w:spacing w:val="-4"/>
          <w:sz w:val="22"/>
        </w:rPr>
        <w:t xml:space="preserve">potřebné ke splnění veřejné zakázky. </w:t>
      </w:r>
      <w:r w:rsidR="00011CF0" w:rsidRPr="004C4C39">
        <w:rPr>
          <w:rFonts w:ascii="Arial" w:hAnsi="Arial" w:cs="Arial"/>
          <w:spacing w:val="-4"/>
          <w:sz w:val="22"/>
        </w:rPr>
        <w:t>Zhotovitel na sebe přebírá nebezpečí změny okolností ve smyslu</w:t>
      </w:r>
      <w:r w:rsidR="00011CF0" w:rsidRPr="009A50B9">
        <w:rPr>
          <w:rFonts w:ascii="Arial" w:hAnsi="Arial" w:cs="Arial"/>
          <w:sz w:val="22"/>
        </w:rPr>
        <w:t xml:space="preserve"> neúměrného zvýšení nákladů plnění dle </w:t>
      </w:r>
      <w:proofErr w:type="spellStart"/>
      <w:r w:rsidR="00011CF0" w:rsidRPr="009A50B9">
        <w:rPr>
          <w:rFonts w:ascii="Arial" w:hAnsi="Arial" w:cs="Arial"/>
          <w:sz w:val="22"/>
        </w:rPr>
        <w:t>ust</w:t>
      </w:r>
      <w:proofErr w:type="spellEnd"/>
      <w:r w:rsidR="00011CF0" w:rsidRPr="009A50B9">
        <w:rPr>
          <w:rFonts w:ascii="Arial" w:hAnsi="Arial" w:cs="Arial"/>
          <w:sz w:val="22"/>
        </w:rPr>
        <w:t>. § 1765 občanského zákoníku.</w:t>
      </w:r>
    </w:p>
    <w:p w14:paraId="43DAFC65" w14:textId="77777777" w:rsidR="00B96C99" w:rsidRPr="009A50B9" w:rsidRDefault="00B96C99" w:rsidP="00CA0E48">
      <w:pPr>
        <w:pStyle w:val="Zkladntextodsazen"/>
        <w:jc w:val="both"/>
        <w:rPr>
          <w:rFonts w:ascii="Arial" w:hAnsi="Arial" w:cs="Arial"/>
          <w:sz w:val="22"/>
        </w:rPr>
      </w:pPr>
    </w:p>
    <w:p w14:paraId="7EF97205" w14:textId="77777777" w:rsidR="00CA0E48" w:rsidRPr="009A50B9" w:rsidRDefault="00CA0E48" w:rsidP="00CA0E48">
      <w:pPr>
        <w:pStyle w:val="Zkladntextodsazen"/>
        <w:numPr>
          <w:ilvl w:val="1"/>
          <w:numId w:val="4"/>
        </w:numPr>
        <w:tabs>
          <w:tab w:val="clear" w:pos="996"/>
          <w:tab w:val="num" w:pos="567"/>
        </w:tabs>
        <w:ind w:left="0" w:firstLine="0"/>
        <w:jc w:val="both"/>
        <w:rPr>
          <w:rFonts w:ascii="Arial" w:hAnsi="Arial" w:cs="Arial"/>
          <w:sz w:val="22"/>
        </w:rPr>
      </w:pPr>
      <w:r w:rsidRPr="009A50B9">
        <w:rPr>
          <w:rFonts w:ascii="Arial" w:hAnsi="Arial" w:cs="Arial"/>
          <w:sz w:val="22"/>
        </w:rPr>
        <w:t>Cena za provedení díla, kterou je objednatel povinen zaplatit zhotoviteli, činí:</w:t>
      </w:r>
    </w:p>
    <w:p w14:paraId="4298334F" w14:textId="77777777" w:rsidR="00F77E11" w:rsidRPr="009A50B9" w:rsidRDefault="00F77E11">
      <w:pPr>
        <w:pStyle w:val="Nadpis9"/>
        <w:tabs>
          <w:tab w:val="left" w:pos="1701"/>
          <w:tab w:val="right" w:leader="dot" w:pos="8931"/>
        </w:tabs>
        <w:spacing w:before="40" w:after="40"/>
        <w:rPr>
          <w:b/>
          <w:bCs/>
        </w:rPr>
      </w:pPr>
    </w:p>
    <w:p w14:paraId="63F54386" w14:textId="6C52E67B" w:rsidR="00F77E11" w:rsidRPr="00811E37" w:rsidRDefault="00F77E11">
      <w:pPr>
        <w:pStyle w:val="Nadpis9"/>
        <w:tabs>
          <w:tab w:val="left" w:pos="1701"/>
          <w:tab w:val="right" w:leader="dot" w:pos="8931"/>
        </w:tabs>
        <w:spacing w:before="40" w:after="40"/>
        <w:rPr>
          <w:b/>
          <w:bCs/>
        </w:rPr>
      </w:pPr>
      <w:r w:rsidRPr="00811E37">
        <w:rPr>
          <w:b/>
          <w:bCs/>
        </w:rPr>
        <w:t>Cena za</w:t>
      </w:r>
      <w:r w:rsidR="00C036CA">
        <w:rPr>
          <w:b/>
          <w:bCs/>
        </w:rPr>
        <w:t xml:space="preserve"> dílo</w:t>
      </w:r>
      <w:r w:rsidR="003E476C">
        <w:rPr>
          <w:b/>
          <w:bCs/>
        </w:rPr>
        <w:t xml:space="preserve"> (doplní </w:t>
      </w:r>
      <w:r w:rsidR="000971E4">
        <w:rPr>
          <w:b/>
          <w:bCs/>
        </w:rPr>
        <w:t>dodavatel</w:t>
      </w:r>
      <w:r w:rsidR="00337058">
        <w:rPr>
          <w:b/>
          <w:bCs/>
        </w:rPr>
        <w:t>)</w:t>
      </w:r>
      <w:r w:rsidR="00C036CA">
        <w:rPr>
          <w:b/>
          <w:bCs/>
        </w:rPr>
        <w:t xml:space="preserve">:   </w:t>
      </w:r>
    </w:p>
    <w:p w14:paraId="532C661D" w14:textId="0EF34275" w:rsidR="00F77E11" w:rsidRPr="00811E37" w:rsidRDefault="00F77E11" w:rsidP="00304767">
      <w:pPr>
        <w:pStyle w:val="Nadpis9"/>
        <w:tabs>
          <w:tab w:val="left" w:pos="1701"/>
          <w:tab w:val="right" w:leader="dot" w:pos="8931"/>
        </w:tabs>
        <w:spacing w:before="40" w:after="40"/>
        <w:rPr>
          <w:b/>
          <w:bCs/>
        </w:rPr>
      </w:pPr>
      <w:r w:rsidRPr="00811E37">
        <w:rPr>
          <w:b/>
          <w:bCs/>
        </w:rPr>
        <w:tab/>
      </w:r>
      <w:r w:rsidRPr="00811E37">
        <w:rPr>
          <w:bCs/>
        </w:rPr>
        <w:t>cena celkem bez DPH:</w:t>
      </w:r>
      <w:r w:rsidRPr="00811E37">
        <w:rPr>
          <w:bCs/>
        </w:rPr>
        <w:tab/>
      </w:r>
      <w:r w:rsidRPr="00811E37">
        <w:rPr>
          <w:b/>
          <w:bCs/>
        </w:rPr>
        <w:t>Kč</w:t>
      </w:r>
    </w:p>
    <w:p w14:paraId="695638BB" w14:textId="6CCBC9D4" w:rsidR="00F77E11" w:rsidRPr="00811E37" w:rsidRDefault="00F77E11">
      <w:pPr>
        <w:pStyle w:val="Nadpis9"/>
        <w:tabs>
          <w:tab w:val="left" w:pos="1701"/>
          <w:tab w:val="right" w:leader="dot" w:pos="8931"/>
        </w:tabs>
        <w:spacing w:before="40" w:after="40"/>
        <w:rPr>
          <w:b/>
          <w:bCs/>
        </w:rPr>
      </w:pPr>
      <w:r w:rsidRPr="00811E37">
        <w:rPr>
          <w:b/>
          <w:bCs/>
        </w:rPr>
        <w:tab/>
      </w:r>
      <w:r w:rsidRPr="00811E37">
        <w:rPr>
          <w:bCs/>
        </w:rPr>
        <w:t>DPH 2</w:t>
      </w:r>
      <w:r w:rsidR="00DE42E8" w:rsidRPr="00811E37">
        <w:rPr>
          <w:bCs/>
        </w:rPr>
        <w:t>1</w:t>
      </w:r>
      <w:r w:rsidRPr="00811E37">
        <w:rPr>
          <w:bCs/>
        </w:rPr>
        <w:t>%:</w:t>
      </w:r>
      <w:r w:rsidRPr="00811E37">
        <w:rPr>
          <w:bCs/>
        </w:rPr>
        <w:tab/>
      </w:r>
      <w:r w:rsidRPr="00811E37">
        <w:rPr>
          <w:b/>
          <w:bCs/>
        </w:rPr>
        <w:t>Kč</w:t>
      </w:r>
    </w:p>
    <w:p w14:paraId="2BCB41BD" w14:textId="2114B0CA" w:rsidR="00F77E11" w:rsidRPr="00811E37" w:rsidRDefault="00F77E11">
      <w:pPr>
        <w:pStyle w:val="Nadpis9"/>
        <w:tabs>
          <w:tab w:val="left" w:pos="1701"/>
          <w:tab w:val="right" w:leader="dot" w:pos="8931"/>
        </w:tabs>
        <w:spacing w:before="40" w:after="40"/>
        <w:rPr>
          <w:b/>
        </w:rPr>
      </w:pPr>
      <w:r w:rsidRPr="00811E37">
        <w:rPr>
          <w:b/>
          <w:bCs/>
        </w:rPr>
        <w:tab/>
      </w:r>
      <w:r w:rsidRPr="00811E37">
        <w:rPr>
          <w:bCs/>
        </w:rPr>
        <w:t>cena celkem včetně DPH:</w:t>
      </w:r>
      <w:r w:rsidRPr="00811E37">
        <w:tab/>
      </w:r>
      <w:r w:rsidRPr="00811E37">
        <w:rPr>
          <w:b/>
        </w:rPr>
        <w:t>Kč</w:t>
      </w:r>
    </w:p>
    <w:p w14:paraId="2FA5C767" w14:textId="77777777" w:rsidR="00627B17" w:rsidRDefault="00627B17">
      <w:pPr>
        <w:pStyle w:val="Zkladntextodsazen"/>
        <w:jc w:val="both"/>
        <w:rPr>
          <w:rFonts w:ascii="Arial" w:hAnsi="Arial" w:cs="Arial"/>
          <w:sz w:val="22"/>
        </w:rPr>
      </w:pPr>
    </w:p>
    <w:p w14:paraId="05DF88CC" w14:textId="77777777" w:rsidR="00F77E11" w:rsidRPr="009A50B9" w:rsidRDefault="00F77E11">
      <w:pPr>
        <w:pStyle w:val="Zkladntextodsazen"/>
        <w:jc w:val="both"/>
        <w:rPr>
          <w:rFonts w:ascii="Arial" w:hAnsi="Arial" w:cs="Arial"/>
          <w:sz w:val="22"/>
        </w:rPr>
      </w:pPr>
      <w:r w:rsidRPr="00811E37">
        <w:rPr>
          <w:rFonts w:ascii="Arial" w:hAnsi="Arial" w:cs="Arial"/>
          <w:sz w:val="22"/>
        </w:rPr>
        <w:t xml:space="preserve">(slovy: </w:t>
      </w:r>
      <w:r w:rsidR="000647E9" w:rsidRPr="000647E9">
        <w:rPr>
          <w:rFonts w:ascii="Arial" w:hAnsi="Arial" w:cs="Arial"/>
          <w:sz w:val="22"/>
          <w:highlight w:val="lightGray"/>
        </w:rPr>
        <w:t>…………………………………</w:t>
      </w:r>
      <w:r w:rsidRPr="00811E37">
        <w:rPr>
          <w:rFonts w:ascii="Arial" w:hAnsi="Arial" w:cs="Arial"/>
          <w:sz w:val="22"/>
        </w:rPr>
        <w:t xml:space="preserve"> korun českých</w:t>
      </w:r>
      <w:r w:rsidR="00627B17">
        <w:rPr>
          <w:rFonts w:ascii="Arial" w:hAnsi="Arial" w:cs="Arial"/>
          <w:sz w:val="22"/>
        </w:rPr>
        <w:t xml:space="preserve"> bez DPH</w:t>
      </w:r>
      <w:r w:rsidRPr="00811E37">
        <w:rPr>
          <w:rFonts w:ascii="Arial" w:hAnsi="Arial" w:cs="Arial"/>
          <w:sz w:val="22"/>
        </w:rPr>
        <w:t>)</w:t>
      </w:r>
    </w:p>
    <w:p w14:paraId="6B8FAD6F" w14:textId="77777777" w:rsidR="0008725A" w:rsidRDefault="0008725A">
      <w:pPr>
        <w:pStyle w:val="Zkladntextodsazen"/>
        <w:jc w:val="both"/>
        <w:rPr>
          <w:rFonts w:ascii="Arial" w:hAnsi="Arial" w:cs="Arial"/>
          <w:b/>
          <w:sz w:val="22"/>
        </w:rPr>
      </w:pPr>
    </w:p>
    <w:p w14:paraId="01FD656D" w14:textId="77777777" w:rsidR="00B66ABC" w:rsidRPr="009A50B9" w:rsidRDefault="00B66ABC">
      <w:pPr>
        <w:pStyle w:val="Zkladntextodsazen"/>
        <w:jc w:val="both"/>
        <w:rPr>
          <w:rFonts w:ascii="Arial" w:hAnsi="Arial" w:cs="Arial"/>
          <w:b/>
          <w:sz w:val="22"/>
        </w:rPr>
      </w:pPr>
    </w:p>
    <w:p w14:paraId="7128C1DD" w14:textId="77777777" w:rsidR="00CA0E48" w:rsidRPr="009A50B9" w:rsidRDefault="00CA0E48" w:rsidP="00CA0E48">
      <w:pPr>
        <w:pStyle w:val="Zkladntextodsazen"/>
        <w:numPr>
          <w:ilvl w:val="1"/>
          <w:numId w:val="4"/>
        </w:numPr>
        <w:tabs>
          <w:tab w:val="clear" w:pos="996"/>
          <w:tab w:val="num" w:pos="567"/>
        </w:tabs>
        <w:ind w:left="0" w:firstLine="0"/>
        <w:jc w:val="both"/>
        <w:rPr>
          <w:rFonts w:ascii="Arial" w:hAnsi="Arial" w:cs="Arial"/>
          <w:sz w:val="22"/>
        </w:rPr>
      </w:pPr>
      <w:r w:rsidRPr="009A50B9">
        <w:rPr>
          <w:rFonts w:ascii="Arial" w:hAnsi="Arial" w:cs="Arial"/>
          <w:sz w:val="22"/>
        </w:rPr>
        <w:t>Celkovou a pro účely fakturace rozhodnou cenou se rozumí cena vč. DPH.</w:t>
      </w:r>
    </w:p>
    <w:p w14:paraId="43A22F20" w14:textId="77777777" w:rsidR="00CA0E48" w:rsidRPr="009A50B9" w:rsidRDefault="00CA0E48" w:rsidP="00CA0E48">
      <w:pPr>
        <w:pStyle w:val="Zkladntextodsazen"/>
        <w:jc w:val="both"/>
        <w:rPr>
          <w:rFonts w:ascii="Arial" w:hAnsi="Arial" w:cs="Arial"/>
          <w:sz w:val="22"/>
        </w:rPr>
      </w:pPr>
    </w:p>
    <w:p w14:paraId="3FF6C880" w14:textId="71591A7C" w:rsidR="00F77E11" w:rsidRPr="009A50B9" w:rsidRDefault="00F77E11">
      <w:pPr>
        <w:pStyle w:val="Zkladntextodsazen"/>
        <w:numPr>
          <w:ilvl w:val="1"/>
          <w:numId w:val="4"/>
        </w:numPr>
        <w:tabs>
          <w:tab w:val="left" w:pos="570"/>
        </w:tabs>
        <w:ind w:left="0" w:firstLine="0"/>
        <w:jc w:val="both"/>
        <w:rPr>
          <w:rFonts w:ascii="Arial" w:hAnsi="Arial" w:cs="Arial"/>
          <w:sz w:val="22"/>
        </w:rPr>
      </w:pPr>
      <w:r w:rsidRPr="004C4C39">
        <w:rPr>
          <w:rFonts w:ascii="Arial" w:hAnsi="Arial" w:cs="Arial"/>
          <w:spacing w:val="2"/>
          <w:sz w:val="22"/>
        </w:rPr>
        <w:lastRenderedPageBreak/>
        <w:t>Výši DPH bude zhotovitel účtovat dle zá</w:t>
      </w:r>
      <w:r w:rsidR="004C4C39" w:rsidRPr="004C4C39">
        <w:rPr>
          <w:rFonts w:ascii="Arial" w:hAnsi="Arial" w:cs="Arial"/>
          <w:spacing w:val="2"/>
          <w:sz w:val="22"/>
        </w:rPr>
        <w:t xml:space="preserve">kona </w:t>
      </w:r>
      <w:r w:rsidR="008F3697" w:rsidRPr="009A50B9">
        <w:rPr>
          <w:rFonts w:ascii="Arial" w:hAnsi="Arial" w:cs="Arial"/>
          <w:sz w:val="22"/>
        </w:rPr>
        <w:t>č. 235/2004 Sb., o dani z přidané hodnoty,</w:t>
      </w:r>
      <w:r w:rsidR="008F3697">
        <w:rPr>
          <w:rFonts w:ascii="Arial" w:hAnsi="Arial" w:cs="Arial"/>
          <w:sz w:val="22"/>
        </w:rPr>
        <w:t xml:space="preserve"> ve znění pozdějších předpisů, (dále jen zákon o dani z přidané hodnoty) </w:t>
      </w:r>
      <w:r w:rsidR="004C4C39" w:rsidRPr="004C4C39">
        <w:rPr>
          <w:rFonts w:ascii="Arial" w:hAnsi="Arial" w:cs="Arial"/>
          <w:spacing w:val="2"/>
          <w:sz w:val="22"/>
        </w:rPr>
        <w:t>ke dni zdanitelného plnění</w:t>
      </w:r>
      <w:r w:rsidRPr="004C4C39">
        <w:rPr>
          <w:rFonts w:ascii="Arial" w:hAnsi="Arial" w:cs="Arial"/>
          <w:spacing w:val="2"/>
          <w:sz w:val="22"/>
        </w:rPr>
        <w:t xml:space="preserve"> uvedeného</w:t>
      </w:r>
      <w:r w:rsidRPr="009A50B9">
        <w:rPr>
          <w:rFonts w:ascii="Arial" w:hAnsi="Arial" w:cs="Arial"/>
          <w:sz w:val="22"/>
        </w:rPr>
        <w:t xml:space="preserve"> na faktuře – daňovém dokladu.</w:t>
      </w:r>
      <w:r w:rsidR="003144B8" w:rsidRPr="009A50B9">
        <w:rPr>
          <w:rFonts w:ascii="Arial" w:hAnsi="Arial" w:cs="Arial"/>
          <w:sz w:val="22"/>
        </w:rPr>
        <w:t xml:space="preserve"> </w:t>
      </w:r>
    </w:p>
    <w:p w14:paraId="7976A339" w14:textId="77777777" w:rsidR="003144B8" w:rsidRPr="009A50B9" w:rsidRDefault="003144B8" w:rsidP="003144B8">
      <w:pPr>
        <w:pStyle w:val="Zkladntextodsazen"/>
        <w:jc w:val="both"/>
        <w:rPr>
          <w:rFonts w:ascii="Arial" w:hAnsi="Arial" w:cs="Arial"/>
          <w:sz w:val="22"/>
        </w:rPr>
      </w:pPr>
    </w:p>
    <w:p w14:paraId="15496103" w14:textId="77777777" w:rsidR="0000065F" w:rsidRPr="0000065F" w:rsidRDefault="0000065F" w:rsidP="0000065F">
      <w:pPr>
        <w:pStyle w:val="Zkladntextodsazen"/>
        <w:numPr>
          <w:ilvl w:val="1"/>
          <w:numId w:val="4"/>
        </w:numPr>
        <w:tabs>
          <w:tab w:val="clear" w:pos="996"/>
        </w:tabs>
        <w:ind w:left="0" w:hanging="3"/>
        <w:jc w:val="both"/>
        <w:rPr>
          <w:rFonts w:ascii="Arial" w:hAnsi="Arial" w:cs="Arial"/>
          <w:spacing w:val="-6"/>
          <w:sz w:val="22"/>
        </w:rPr>
      </w:pPr>
      <w:r w:rsidRPr="0000065F">
        <w:rPr>
          <w:rFonts w:ascii="Arial" w:hAnsi="Arial" w:cs="Arial"/>
          <w:spacing w:val="-6"/>
          <w:sz w:val="22"/>
        </w:rPr>
        <w:t xml:space="preserve">Předmět smlouvy je nebo může být využíván k ekonomické činnosti, objednatel jedná jako osoba povinná k dani a na předmět smlouvy bude aplikován režim přenesené daňové povinnosti dle § 92a zákona č. 235/2004 Sb.. Zhotovitel je povinen vystavit daňový doklad s náležitostmi dle § 29 a na daňovém dokladu uvést cenu bez DPH a sdělení </w:t>
      </w:r>
      <w:r w:rsidRPr="0000065F">
        <w:rPr>
          <w:rFonts w:ascii="Arial" w:hAnsi="Arial" w:cs="Arial"/>
          <w:b/>
          <w:spacing w:val="-6"/>
          <w:sz w:val="22"/>
        </w:rPr>
        <w:t>„Daň odvede zákazník“.</w:t>
      </w:r>
    </w:p>
    <w:p w14:paraId="473D4744" w14:textId="77777777" w:rsidR="000E0982" w:rsidRDefault="0000065F" w:rsidP="000E0982">
      <w:pPr>
        <w:pStyle w:val="Zkladntextodsazen"/>
        <w:jc w:val="both"/>
        <w:rPr>
          <w:rFonts w:ascii="Arial" w:hAnsi="Arial" w:cs="Arial"/>
          <w:spacing w:val="-6"/>
          <w:sz w:val="22"/>
        </w:rPr>
      </w:pPr>
      <w:r w:rsidRPr="0000065F">
        <w:rPr>
          <w:rFonts w:ascii="Arial" w:hAnsi="Arial" w:cs="Arial"/>
          <w:spacing w:val="-6"/>
          <w:sz w:val="22"/>
        </w:rPr>
        <w:t>Zhotovitel je povinen vystavit a doručit objednateli daňový doklad nejpozději do 10 pracovních dnů ode dne uskutečnění zdanitelného plnění. V případě prodlení zhotovitele s doručením daňového dokladu objednateli, je zhotovitel povinen uhradit objednateli úrok z prodlení a případné penále vzniklé z důvodu prodlení objednatele s odvodem DPH zapříčiněného prodlením zhotovitele s doručením daňového dokladu objednateli. Finanční částku rovnající se úroku z prodlení a případnému penále je zhotovitel povinen zaplatit objednateli na základě vystavené faktury se splatností 14 dní ode dne jejího vystavení.</w:t>
      </w:r>
    </w:p>
    <w:p w14:paraId="045979D8" w14:textId="306E4E93" w:rsidR="000E0982" w:rsidRPr="004D256D" w:rsidRDefault="000E0982" w:rsidP="000E0982">
      <w:pPr>
        <w:pStyle w:val="Zkladntextodsazen"/>
        <w:jc w:val="both"/>
        <w:rPr>
          <w:rFonts w:ascii="Arial" w:hAnsi="Arial" w:cs="Arial"/>
          <w:spacing w:val="-6"/>
          <w:sz w:val="22"/>
        </w:rPr>
      </w:pPr>
    </w:p>
    <w:p w14:paraId="19CFB1B0" w14:textId="04EE87E6" w:rsidR="00F77E11" w:rsidRDefault="00F77E11">
      <w:pPr>
        <w:pStyle w:val="Zkladntextodsazen"/>
        <w:numPr>
          <w:ilvl w:val="1"/>
          <w:numId w:val="4"/>
        </w:numPr>
        <w:tabs>
          <w:tab w:val="left" w:pos="570"/>
        </w:tabs>
        <w:ind w:left="0" w:firstLine="0"/>
        <w:jc w:val="both"/>
        <w:rPr>
          <w:rFonts w:ascii="Arial" w:hAnsi="Arial" w:cs="Arial"/>
          <w:sz w:val="22"/>
        </w:rPr>
      </w:pPr>
      <w:r w:rsidRPr="009A50B9">
        <w:rPr>
          <w:rFonts w:ascii="Arial" w:hAnsi="Arial" w:cs="Arial"/>
          <w:sz w:val="22"/>
        </w:rPr>
        <w:t xml:space="preserve">Sjednaná cena zahrnuje použití materiálů ve standardním provedení od dodavatelů vybraných </w:t>
      </w:r>
      <w:r w:rsidRPr="00B3380C">
        <w:rPr>
          <w:rFonts w:ascii="Arial" w:hAnsi="Arial" w:cs="Arial"/>
          <w:spacing w:val="2"/>
          <w:sz w:val="22"/>
        </w:rPr>
        <w:t>zhotovitelem. Tyto materiály odpovídají českým technickým normám platných v době realizace díla</w:t>
      </w:r>
      <w:r w:rsidRPr="009A50B9">
        <w:rPr>
          <w:rFonts w:ascii="Arial" w:hAnsi="Arial" w:cs="Arial"/>
          <w:sz w:val="22"/>
        </w:rPr>
        <w:t xml:space="preserve"> a technické specifikaci předmětu díla. </w:t>
      </w:r>
    </w:p>
    <w:p w14:paraId="5B718C95" w14:textId="77777777" w:rsidR="000E482D" w:rsidRPr="009A50B9" w:rsidRDefault="000E482D" w:rsidP="00392AC5">
      <w:pPr>
        <w:pStyle w:val="Zkladntextodsazen"/>
        <w:jc w:val="both"/>
        <w:rPr>
          <w:rFonts w:ascii="Arial" w:hAnsi="Arial" w:cs="Arial"/>
          <w:sz w:val="22"/>
        </w:rPr>
      </w:pPr>
    </w:p>
    <w:p w14:paraId="7143AD1F" w14:textId="77777777" w:rsidR="00F77E11" w:rsidRPr="00B01C10" w:rsidRDefault="00F77E11">
      <w:pPr>
        <w:pStyle w:val="Zkladntextodsazen"/>
        <w:numPr>
          <w:ilvl w:val="1"/>
          <w:numId w:val="4"/>
        </w:numPr>
        <w:tabs>
          <w:tab w:val="left" w:pos="570"/>
        </w:tabs>
        <w:ind w:left="0" w:firstLine="0"/>
        <w:jc w:val="both"/>
        <w:rPr>
          <w:rFonts w:ascii="Arial" w:hAnsi="Arial" w:cs="Arial"/>
          <w:spacing w:val="-6"/>
          <w:sz w:val="22"/>
        </w:rPr>
      </w:pPr>
      <w:r w:rsidRPr="00B01C10">
        <w:rPr>
          <w:rFonts w:ascii="Arial" w:hAnsi="Arial" w:cs="Arial"/>
          <w:spacing w:val="-6"/>
          <w:sz w:val="22"/>
        </w:rPr>
        <w:t>Cena za dílo může být upravena (zvýšena či snížena) dodatky k této smlouvě za těchto podmínek:</w:t>
      </w:r>
    </w:p>
    <w:p w14:paraId="4C556D15" w14:textId="77777777" w:rsidR="00F77E11" w:rsidRPr="009A50B9" w:rsidRDefault="00B01C10" w:rsidP="00B01C10">
      <w:pPr>
        <w:pStyle w:val="Bntext2"/>
        <w:numPr>
          <w:ilvl w:val="0"/>
          <w:numId w:val="30"/>
        </w:numPr>
        <w:tabs>
          <w:tab w:val="clear" w:pos="1287"/>
        </w:tabs>
        <w:ind w:left="284" w:hanging="142"/>
      </w:pPr>
      <w:r>
        <w:rPr>
          <w:rFonts w:cs="Arial"/>
          <w:szCs w:val="22"/>
        </w:rPr>
        <w:t>v</w:t>
      </w:r>
      <w:r w:rsidR="00F77E11" w:rsidRPr="009A50B9">
        <w:rPr>
          <w:rFonts w:cs="Arial"/>
          <w:szCs w:val="22"/>
        </w:rPr>
        <w:t> případě dodatečných stavebních prací, které nebyly obsaženy v původních zadávacích podmínkách, jejich potřeba vznikla v důsledku objektivně nepředvídaných okolností a tyto dodatečné stavební práce jsou nezbytné pro provedení původních stavebních prací. Tyto případné dodatečné stavební práce musí být projednány a odsouhlaseny objednatelem</w:t>
      </w:r>
      <w:r w:rsidR="00F77E11" w:rsidRPr="009A50B9">
        <w:t xml:space="preserve">. </w:t>
      </w:r>
    </w:p>
    <w:p w14:paraId="04468AFC" w14:textId="690D7551" w:rsidR="00F77E11" w:rsidRPr="009A50B9" w:rsidRDefault="00A679D8" w:rsidP="00B01C10">
      <w:pPr>
        <w:pStyle w:val="Bntext2"/>
        <w:numPr>
          <w:ilvl w:val="0"/>
          <w:numId w:val="30"/>
        </w:numPr>
        <w:tabs>
          <w:tab w:val="clear" w:pos="1287"/>
        </w:tabs>
        <w:ind w:left="284" w:hanging="142"/>
      </w:pPr>
      <w:r>
        <w:t xml:space="preserve">v </w:t>
      </w:r>
      <w:r w:rsidR="00F77E11" w:rsidRPr="009A50B9">
        <w:t xml:space="preserve">případě změny </w:t>
      </w:r>
      <w:r w:rsidR="00714170" w:rsidRPr="009A50B9">
        <w:t xml:space="preserve">daňových předpisů (změny </w:t>
      </w:r>
      <w:r w:rsidR="0038380A" w:rsidRPr="009A50B9">
        <w:rPr>
          <w:szCs w:val="22"/>
        </w:rPr>
        <w:t>zákonných sazeb DPH</w:t>
      </w:r>
      <w:r w:rsidR="00714170" w:rsidRPr="009A50B9">
        <w:rPr>
          <w:szCs w:val="22"/>
        </w:rPr>
        <w:t>)</w:t>
      </w:r>
      <w:r w:rsidR="0038380A" w:rsidRPr="009A50B9">
        <w:rPr>
          <w:szCs w:val="22"/>
        </w:rPr>
        <w:t>.</w:t>
      </w:r>
    </w:p>
    <w:p w14:paraId="214E9C8C" w14:textId="77777777" w:rsidR="00F77E11" w:rsidRPr="009A50B9" w:rsidRDefault="00F77E11">
      <w:pPr>
        <w:pStyle w:val="Bntext2"/>
        <w:tabs>
          <w:tab w:val="clear" w:pos="-1560"/>
        </w:tabs>
        <w:ind w:left="927"/>
      </w:pPr>
    </w:p>
    <w:p w14:paraId="5FD866C6" w14:textId="77777777" w:rsidR="00F77E11" w:rsidRDefault="00F77E11">
      <w:pPr>
        <w:pStyle w:val="Zkladntextodsazen"/>
        <w:jc w:val="both"/>
        <w:rPr>
          <w:rFonts w:ascii="Arial" w:hAnsi="Arial" w:cs="Arial"/>
          <w:sz w:val="22"/>
        </w:rPr>
      </w:pPr>
      <w:r w:rsidRPr="00B01C10">
        <w:rPr>
          <w:rFonts w:ascii="Arial" w:hAnsi="Arial" w:cs="Arial"/>
          <w:spacing w:val="-6"/>
          <w:sz w:val="22"/>
        </w:rPr>
        <w:t>Všechny úpravy cen musí být v souladu s obecně platnými cenovými předpisy a musí být odsouhlaseny</w:t>
      </w:r>
      <w:r w:rsidRPr="009A50B9">
        <w:rPr>
          <w:rFonts w:ascii="Arial" w:hAnsi="Arial" w:cs="Arial"/>
          <w:sz w:val="22"/>
        </w:rPr>
        <w:t xml:space="preserve"> oběma smluvními stranami.</w:t>
      </w:r>
    </w:p>
    <w:p w14:paraId="0BEB9173" w14:textId="77777777" w:rsidR="00F45964" w:rsidRPr="009A50B9" w:rsidRDefault="00F45964">
      <w:pPr>
        <w:pStyle w:val="Zkladntextodsazen"/>
        <w:jc w:val="both"/>
        <w:rPr>
          <w:rFonts w:ascii="Arial" w:hAnsi="Arial" w:cs="Arial"/>
          <w:sz w:val="22"/>
        </w:rPr>
      </w:pPr>
    </w:p>
    <w:p w14:paraId="6737A23F" w14:textId="77777777" w:rsidR="00F77E11" w:rsidRPr="009A50B9" w:rsidRDefault="00F77E11">
      <w:pPr>
        <w:pStyle w:val="Zkladntextodsazen"/>
        <w:numPr>
          <w:ilvl w:val="1"/>
          <w:numId w:val="4"/>
        </w:numPr>
        <w:tabs>
          <w:tab w:val="left" w:pos="570"/>
        </w:tabs>
        <w:ind w:left="0" w:firstLine="0"/>
        <w:jc w:val="both"/>
        <w:rPr>
          <w:rFonts w:ascii="Arial" w:hAnsi="Arial" w:cs="Arial"/>
          <w:sz w:val="22"/>
        </w:rPr>
      </w:pPr>
      <w:r w:rsidRPr="009A50B9">
        <w:rPr>
          <w:rFonts w:ascii="Arial" w:hAnsi="Arial" w:cs="Arial"/>
          <w:sz w:val="22"/>
        </w:rPr>
        <w:t>Cena díla bude snížena o práce, které oproti projektu nebudou objednatelem vyžadovány (</w:t>
      </w:r>
      <w:proofErr w:type="spellStart"/>
      <w:r w:rsidRPr="009A50B9">
        <w:rPr>
          <w:rFonts w:ascii="Arial" w:hAnsi="Arial" w:cs="Arial"/>
          <w:sz w:val="22"/>
        </w:rPr>
        <w:t>méněpráce</w:t>
      </w:r>
      <w:proofErr w:type="spellEnd"/>
      <w:r w:rsidRPr="009A50B9">
        <w:rPr>
          <w:rFonts w:ascii="Arial" w:hAnsi="Arial" w:cs="Arial"/>
          <w:sz w:val="22"/>
        </w:rPr>
        <w:t>).</w:t>
      </w:r>
    </w:p>
    <w:p w14:paraId="5C5830F0" w14:textId="77777777" w:rsidR="00F77E11" w:rsidRPr="009A50B9" w:rsidRDefault="00F77E11">
      <w:pPr>
        <w:pStyle w:val="Zkladntextodsazen"/>
        <w:tabs>
          <w:tab w:val="left" w:pos="570"/>
        </w:tabs>
        <w:jc w:val="both"/>
        <w:rPr>
          <w:rFonts w:ascii="Arial" w:hAnsi="Arial" w:cs="Arial"/>
          <w:sz w:val="22"/>
        </w:rPr>
      </w:pPr>
    </w:p>
    <w:p w14:paraId="3E5A502A" w14:textId="77777777" w:rsidR="00DE42E8" w:rsidRPr="009A50B9" w:rsidRDefault="00DE42E8" w:rsidP="00DE42E8">
      <w:pPr>
        <w:pStyle w:val="Zkladntextodsazen"/>
        <w:numPr>
          <w:ilvl w:val="1"/>
          <w:numId w:val="4"/>
        </w:numPr>
        <w:tabs>
          <w:tab w:val="left" w:pos="570"/>
        </w:tabs>
        <w:ind w:left="0" w:firstLine="0"/>
        <w:jc w:val="both"/>
        <w:rPr>
          <w:rFonts w:ascii="Arial" w:hAnsi="Arial" w:cs="Arial"/>
          <w:sz w:val="22"/>
        </w:rPr>
      </w:pPr>
      <w:r w:rsidRPr="00427BF8">
        <w:rPr>
          <w:rFonts w:ascii="Arial" w:hAnsi="Arial" w:cs="Arial"/>
          <w:spacing w:val="-6"/>
          <w:sz w:val="22"/>
        </w:rPr>
        <w:t xml:space="preserve">Smluvní strany si dohodly následující postup pro ocenění případných víceprací, </w:t>
      </w:r>
      <w:proofErr w:type="spellStart"/>
      <w:r w:rsidRPr="00427BF8">
        <w:rPr>
          <w:rFonts w:ascii="Arial" w:hAnsi="Arial" w:cs="Arial"/>
          <w:spacing w:val="-6"/>
          <w:sz w:val="22"/>
        </w:rPr>
        <w:t>méněprací</w:t>
      </w:r>
      <w:proofErr w:type="spellEnd"/>
      <w:r w:rsidRPr="00427BF8">
        <w:rPr>
          <w:rFonts w:ascii="Arial" w:hAnsi="Arial" w:cs="Arial"/>
          <w:spacing w:val="-6"/>
          <w:sz w:val="22"/>
        </w:rPr>
        <w:t xml:space="preserve"> či změn</w:t>
      </w:r>
      <w:r w:rsidRPr="009A50B9">
        <w:rPr>
          <w:rFonts w:ascii="Arial" w:hAnsi="Arial" w:cs="Arial"/>
          <w:sz w:val="22"/>
        </w:rPr>
        <w:t xml:space="preserve"> díla:</w:t>
      </w:r>
    </w:p>
    <w:p w14:paraId="29C22118" w14:textId="77777777" w:rsidR="00DE42E8" w:rsidRPr="009A50B9" w:rsidRDefault="00DE42E8" w:rsidP="00427BF8">
      <w:pPr>
        <w:pStyle w:val="Bntext2"/>
        <w:numPr>
          <w:ilvl w:val="0"/>
          <w:numId w:val="23"/>
        </w:numPr>
        <w:tabs>
          <w:tab w:val="clear" w:pos="1287"/>
        </w:tabs>
        <w:ind w:left="426" w:hanging="284"/>
        <w:textAlignment w:val="auto"/>
      </w:pPr>
      <w:r w:rsidRPr="006E7C5E">
        <w:rPr>
          <w:spacing w:val="4"/>
        </w:rPr>
        <w:t>Zhotovitel ocení veškeré činnosti dle jednotkových cen použitých v</w:t>
      </w:r>
      <w:r w:rsidR="006E7C5E">
        <w:rPr>
          <w:spacing w:val="4"/>
        </w:rPr>
        <w:t> O</w:t>
      </w:r>
      <w:r w:rsidR="00DB534C" w:rsidRPr="006E7C5E">
        <w:rPr>
          <w:spacing w:val="4"/>
        </w:rPr>
        <w:t>ceněném soupise prací</w:t>
      </w:r>
      <w:r w:rsidRPr="006E7C5E">
        <w:rPr>
          <w:spacing w:val="4"/>
        </w:rPr>
        <w:t>,</w:t>
      </w:r>
      <w:r w:rsidRPr="009A50B9">
        <w:t xml:space="preserve"> který je přílohou č. 1 této smlouvy </w:t>
      </w:r>
    </w:p>
    <w:p w14:paraId="177C5449" w14:textId="7D0F75B6" w:rsidR="00DE42E8" w:rsidRPr="00417180" w:rsidRDefault="00DE42E8" w:rsidP="00427BF8">
      <w:pPr>
        <w:pStyle w:val="Bntext2"/>
        <w:numPr>
          <w:ilvl w:val="0"/>
          <w:numId w:val="23"/>
        </w:numPr>
        <w:tabs>
          <w:tab w:val="clear" w:pos="1287"/>
        </w:tabs>
        <w:ind w:left="426" w:hanging="284"/>
        <w:textAlignment w:val="auto"/>
      </w:pPr>
      <w:r w:rsidRPr="009A50B9">
        <w:t xml:space="preserve">Tam, kde nelze použít výše popsaný způsob ocenění, bude </w:t>
      </w:r>
      <w:r w:rsidRPr="009A50B9">
        <w:rPr>
          <w:rFonts w:cs="Arial"/>
          <w:szCs w:val="22"/>
        </w:rPr>
        <w:t>ocenění provedeno následovně:</w:t>
      </w:r>
    </w:p>
    <w:p w14:paraId="17BA41B3" w14:textId="6321B330" w:rsidR="00DE42E8" w:rsidRPr="009A50B9" w:rsidRDefault="00DE42E8" w:rsidP="006E7C5E">
      <w:pPr>
        <w:pStyle w:val="Bntext2"/>
        <w:numPr>
          <w:ilvl w:val="1"/>
          <w:numId w:val="23"/>
        </w:numPr>
        <w:tabs>
          <w:tab w:val="clear" w:pos="2007"/>
        </w:tabs>
        <w:ind w:left="709" w:hanging="283"/>
        <w:textAlignment w:val="auto"/>
      </w:pPr>
      <w:r w:rsidRPr="009A50B9">
        <w:rPr>
          <w:rFonts w:cs="Arial"/>
          <w:szCs w:val="22"/>
        </w:rPr>
        <w:t xml:space="preserve">u záměny položek cenou za obdobné položky cenové soustavy ASPE platné v době podání </w:t>
      </w:r>
      <w:r w:rsidRPr="006E7C5E">
        <w:rPr>
          <w:rFonts w:cs="Arial"/>
          <w:spacing w:val="-4"/>
          <w:szCs w:val="22"/>
        </w:rPr>
        <w:t>nabídky úměrně upravené s ohledem na vyměňovanou položku, přičemž pro ocenění změněné</w:t>
      </w:r>
      <w:r w:rsidRPr="009A50B9">
        <w:rPr>
          <w:rFonts w:cs="Arial"/>
          <w:szCs w:val="22"/>
        </w:rPr>
        <w:t xml:space="preserve"> </w:t>
      </w:r>
      <w:r w:rsidRPr="006E7C5E">
        <w:rPr>
          <w:rFonts w:cs="Arial"/>
          <w:spacing w:val="6"/>
          <w:szCs w:val="22"/>
        </w:rPr>
        <w:t xml:space="preserve">položky bude použit poměr ceny původní položky dle nabídky </w:t>
      </w:r>
      <w:r w:rsidR="00D62382">
        <w:rPr>
          <w:rFonts w:cs="Arial"/>
          <w:spacing w:val="6"/>
          <w:szCs w:val="22"/>
        </w:rPr>
        <w:t>zhotovitele</w:t>
      </w:r>
      <w:r w:rsidRPr="006E7C5E">
        <w:rPr>
          <w:rFonts w:cs="Arial"/>
          <w:spacing w:val="6"/>
          <w:szCs w:val="22"/>
        </w:rPr>
        <w:t xml:space="preserve"> k ceně položky </w:t>
      </w:r>
      <w:r w:rsidRPr="009A50B9">
        <w:rPr>
          <w:rFonts w:cs="Arial"/>
          <w:szCs w:val="22"/>
        </w:rPr>
        <w:t>v cenové soustavě ASPE</w:t>
      </w:r>
    </w:p>
    <w:p w14:paraId="5F7726F3" w14:textId="77777777" w:rsidR="00DE42E8" w:rsidRPr="009A50B9" w:rsidRDefault="00DE42E8" w:rsidP="006E7C5E">
      <w:pPr>
        <w:pStyle w:val="Bntext2"/>
        <w:numPr>
          <w:ilvl w:val="1"/>
          <w:numId w:val="23"/>
        </w:numPr>
        <w:tabs>
          <w:tab w:val="clear" w:pos="2007"/>
        </w:tabs>
        <w:ind w:left="709" w:hanging="283"/>
        <w:textAlignment w:val="auto"/>
      </w:pPr>
      <w:r w:rsidRPr="009A50B9">
        <w:rPr>
          <w:rFonts w:cs="Arial"/>
          <w:szCs w:val="22"/>
        </w:rPr>
        <w:t xml:space="preserve">u nově zařazených položek cenou za položku cenové soustavy ASPE platné v době </w:t>
      </w:r>
      <w:r w:rsidR="00E23FB6">
        <w:rPr>
          <w:rFonts w:cs="Arial"/>
          <w:szCs w:val="22"/>
        </w:rPr>
        <w:t>podání nabídky</w:t>
      </w:r>
      <w:r w:rsidRPr="009A50B9">
        <w:rPr>
          <w:rFonts w:cs="Arial"/>
          <w:szCs w:val="22"/>
        </w:rPr>
        <w:t xml:space="preserve"> ponížené o 15 %</w:t>
      </w:r>
      <w:r w:rsidR="006E7C5E">
        <w:rPr>
          <w:rFonts w:cs="Arial"/>
          <w:szCs w:val="22"/>
        </w:rPr>
        <w:t>.</w:t>
      </w:r>
    </w:p>
    <w:p w14:paraId="791E1795" w14:textId="77777777" w:rsidR="00DE42E8" w:rsidRPr="009A50B9" w:rsidRDefault="006E7C5E" w:rsidP="00427BF8">
      <w:pPr>
        <w:pStyle w:val="Bntext2"/>
        <w:numPr>
          <w:ilvl w:val="0"/>
          <w:numId w:val="23"/>
        </w:numPr>
        <w:tabs>
          <w:tab w:val="clear" w:pos="1287"/>
        </w:tabs>
        <w:ind w:left="426" w:hanging="284"/>
        <w:textAlignment w:val="auto"/>
      </w:pPr>
      <w:r>
        <w:rPr>
          <w:rFonts w:cs="Arial"/>
          <w:szCs w:val="22"/>
        </w:rPr>
        <w:t>N</w:t>
      </w:r>
      <w:r w:rsidR="00DE42E8" w:rsidRPr="009A50B9">
        <w:rPr>
          <w:rFonts w:cs="Arial"/>
          <w:szCs w:val="22"/>
        </w:rPr>
        <w:t>ebude-li možno užít položky cenové soustavy ASPE, bud</w:t>
      </w:r>
      <w:r w:rsidR="005D59D0" w:rsidRPr="009A50B9">
        <w:rPr>
          <w:rFonts w:cs="Arial"/>
          <w:szCs w:val="22"/>
        </w:rPr>
        <w:t>ou</w:t>
      </w:r>
      <w:r w:rsidR="00DE42E8" w:rsidRPr="009A50B9">
        <w:rPr>
          <w:rFonts w:cs="Arial"/>
          <w:szCs w:val="22"/>
        </w:rPr>
        <w:t xml:space="preserve"> pro ocenění nových položek použity </w:t>
      </w:r>
      <w:r w:rsidR="00FC03C3" w:rsidRPr="009A50B9">
        <w:rPr>
          <w:rFonts w:cs="Arial"/>
          <w:szCs w:val="22"/>
        </w:rPr>
        <w:t>ceny z katalogu</w:t>
      </w:r>
      <w:r w:rsidR="00DE42E8" w:rsidRPr="009A50B9">
        <w:t xml:space="preserve"> URS, a.s. Praha v cenové úrovni platné v době podání nabídky ponížené o 15 %. </w:t>
      </w:r>
    </w:p>
    <w:p w14:paraId="127BB122" w14:textId="0170C1D2" w:rsidR="00052356" w:rsidRPr="009A50B9" w:rsidRDefault="00052356" w:rsidP="00427BF8">
      <w:pPr>
        <w:numPr>
          <w:ilvl w:val="0"/>
          <w:numId w:val="23"/>
        </w:numPr>
        <w:tabs>
          <w:tab w:val="clear" w:pos="1287"/>
        </w:tabs>
        <w:ind w:left="426" w:hanging="284"/>
        <w:jc w:val="both"/>
        <w:rPr>
          <w:rStyle w:val="NormlnChar"/>
          <w:lang w:eastAsia="cs-CZ"/>
        </w:rPr>
      </w:pPr>
      <w:r w:rsidRPr="009A50B9">
        <w:rPr>
          <w:rStyle w:val="NormlnChar"/>
          <w:lang w:eastAsia="cs-CZ"/>
        </w:rPr>
        <w:t xml:space="preserve">Položky, které nebudou obsaženy v nabídce zhotovitele, v cenové soustavě ASPE ani v ÚRS, a.s. Praha, budou oceněny na základě dohody smluvních stran - obvyklá cena. Specifikace materiálů neuvedených v nabídce zhotovitele budou oceněny dle skutečných cen jednotlivých </w:t>
      </w:r>
      <w:r w:rsidRPr="00A63C63">
        <w:rPr>
          <w:rStyle w:val="NormlnChar"/>
          <w:spacing w:val="-6"/>
          <w:lang w:eastAsia="cs-CZ"/>
        </w:rPr>
        <w:t>dodavatelů doložené nabídkami min. 2 dodavatelů (příp. jiným dokladem dodavatele, který objednatel</w:t>
      </w:r>
      <w:r w:rsidRPr="009A50B9">
        <w:rPr>
          <w:rStyle w:val="NormlnChar"/>
          <w:lang w:eastAsia="cs-CZ"/>
        </w:rPr>
        <w:t xml:space="preserve"> uzná). Tato cena bude navýšena o pořizovací přirážku ve výši do 5</w:t>
      </w:r>
      <w:r w:rsidR="008615D3">
        <w:rPr>
          <w:rStyle w:val="NormlnChar"/>
          <w:lang w:eastAsia="cs-CZ"/>
        </w:rPr>
        <w:t xml:space="preserve"> </w:t>
      </w:r>
      <w:r w:rsidRPr="009A50B9">
        <w:rPr>
          <w:rStyle w:val="NormlnChar"/>
          <w:lang w:eastAsia="cs-CZ"/>
        </w:rPr>
        <w:t>%</w:t>
      </w:r>
      <w:r w:rsidR="00427BF8">
        <w:rPr>
          <w:rStyle w:val="NormlnChar"/>
          <w:lang w:eastAsia="cs-CZ"/>
        </w:rPr>
        <w:t>. Při dodatečném zajišťování pod</w:t>
      </w:r>
      <w:r w:rsidRPr="009A50B9">
        <w:rPr>
          <w:rStyle w:val="NormlnChar"/>
          <w:lang w:eastAsia="cs-CZ"/>
        </w:rPr>
        <w:t>dodavatelských prací (případně i nestavebních) ze strany zhotovitele, bude cena doložena nabídkami min. 2 dodavatelů, respektive nabídkou předloženou objednatelem. Tato cena bude navýšena o koordinační přirážku ve výši do 5</w:t>
      </w:r>
      <w:r w:rsidR="008615D3">
        <w:rPr>
          <w:rStyle w:val="NormlnChar"/>
          <w:lang w:eastAsia="cs-CZ"/>
        </w:rPr>
        <w:t xml:space="preserve"> </w:t>
      </w:r>
      <w:r w:rsidRPr="009A50B9">
        <w:rPr>
          <w:rStyle w:val="NormlnChar"/>
          <w:lang w:eastAsia="cs-CZ"/>
        </w:rPr>
        <w:t>% z ceny těchto prací</w:t>
      </w:r>
      <w:r w:rsidR="00A63C63">
        <w:rPr>
          <w:rStyle w:val="NormlnChar"/>
          <w:lang w:eastAsia="cs-CZ"/>
        </w:rPr>
        <w:t>.</w:t>
      </w:r>
    </w:p>
    <w:p w14:paraId="2E471E86" w14:textId="572612F8" w:rsidR="00DE42E8" w:rsidRPr="005F468D" w:rsidRDefault="00DE42E8" w:rsidP="00427BF8">
      <w:pPr>
        <w:pStyle w:val="Bntext2"/>
        <w:numPr>
          <w:ilvl w:val="0"/>
          <w:numId w:val="23"/>
        </w:numPr>
        <w:tabs>
          <w:tab w:val="clear" w:pos="1287"/>
        </w:tabs>
        <w:ind w:left="426" w:hanging="284"/>
        <w:textAlignment w:val="auto"/>
      </w:pPr>
      <w:r w:rsidRPr="005F468D">
        <w:t xml:space="preserve">Cenovou soustavou </w:t>
      </w:r>
      <w:r w:rsidR="00FC03C3" w:rsidRPr="005F468D">
        <w:t>ASPE se</w:t>
      </w:r>
      <w:r w:rsidRPr="005F468D">
        <w:t xml:space="preserve"> rozumí OTSKP</w:t>
      </w:r>
      <w:r w:rsidR="00413889" w:rsidRPr="005F468D">
        <w:t xml:space="preserve"> E</w:t>
      </w:r>
      <w:r w:rsidR="00E21091" w:rsidRPr="005F468D">
        <w:t>xpertní ceny</w:t>
      </w:r>
      <w:r w:rsidR="00C149BA">
        <w:t xml:space="preserve"> (v</w:t>
      </w:r>
      <w:r w:rsidR="00E23FB6">
        <w:t xml:space="preserve"> době podání nabídky)</w:t>
      </w:r>
      <w:r w:rsidRPr="005F468D">
        <w:t>.</w:t>
      </w:r>
    </w:p>
    <w:p w14:paraId="796AC4DB" w14:textId="77777777" w:rsidR="00DE42E8" w:rsidRPr="009A50B9" w:rsidRDefault="00DE42E8" w:rsidP="00427BF8">
      <w:pPr>
        <w:pStyle w:val="Bntext2"/>
        <w:numPr>
          <w:ilvl w:val="0"/>
          <w:numId w:val="23"/>
        </w:numPr>
        <w:tabs>
          <w:tab w:val="clear" w:pos="1287"/>
        </w:tabs>
        <w:ind w:left="426" w:hanging="284"/>
        <w:textAlignment w:val="auto"/>
      </w:pPr>
      <w:r w:rsidRPr="009A50B9">
        <w:lastRenderedPageBreak/>
        <w:t>Cena bude odsouhlasena s</w:t>
      </w:r>
      <w:r w:rsidR="00A63C63">
        <w:t> </w:t>
      </w:r>
      <w:r w:rsidRPr="009A50B9">
        <w:t>objednatelem</w:t>
      </w:r>
      <w:r w:rsidR="00A63C63">
        <w:t>.</w:t>
      </w:r>
    </w:p>
    <w:p w14:paraId="100EFF05" w14:textId="77777777" w:rsidR="00DE42E8" w:rsidRPr="009A50B9" w:rsidRDefault="00DE42E8" w:rsidP="00427BF8">
      <w:pPr>
        <w:pStyle w:val="Bntext2"/>
        <w:numPr>
          <w:ilvl w:val="0"/>
          <w:numId w:val="23"/>
        </w:numPr>
        <w:tabs>
          <w:tab w:val="clear" w:pos="1287"/>
        </w:tabs>
        <w:ind w:left="426" w:hanging="284"/>
        <w:textAlignment w:val="auto"/>
      </w:pPr>
      <w:r w:rsidRPr="009A50B9">
        <w:t>Zhotovitel na základě odsouhlaseného ocenění činností vyhotoví písem</w:t>
      </w:r>
      <w:r w:rsidR="00A63C63">
        <w:t>ný návrh dodatku k této smlouvě.</w:t>
      </w:r>
    </w:p>
    <w:p w14:paraId="2A5A273A" w14:textId="77777777" w:rsidR="00DE42E8" w:rsidRPr="009A50B9" w:rsidRDefault="00DE42E8" w:rsidP="00427BF8">
      <w:pPr>
        <w:pStyle w:val="Bntext2"/>
        <w:numPr>
          <w:ilvl w:val="0"/>
          <w:numId w:val="23"/>
        </w:numPr>
        <w:tabs>
          <w:tab w:val="clear" w:pos="1287"/>
        </w:tabs>
        <w:ind w:left="426" w:hanging="284"/>
        <w:textAlignment w:val="auto"/>
      </w:pPr>
      <w:r w:rsidRPr="009A50B9">
        <w:t>Objednatel návrh dodatku odsouhlasí nebo vznese připomínky do 15 pracovních dnů ode dne doručení návrhu</w:t>
      </w:r>
      <w:r w:rsidR="00A63C63">
        <w:t>.</w:t>
      </w:r>
    </w:p>
    <w:p w14:paraId="5F9FAFB0" w14:textId="77777777" w:rsidR="00DE42E8" w:rsidRPr="009A50B9" w:rsidRDefault="00DE42E8" w:rsidP="00427BF8">
      <w:pPr>
        <w:pStyle w:val="Bntext2"/>
        <w:numPr>
          <w:ilvl w:val="0"/>
          <w:numId w:val="23"/>
        </w:numPr>
        <w:tabs>
          <w:tab w:val="clear" w:pos="1287"/>
        </w:tabs>
        <w:ind w:left="426" w:hanging="284"/>
        <w:textAlignment w:val="auto"/>
      </w:pPr>
      <w:r w:rsidRPr="009A50B9">
        <w:rPr>
          <w:rFonts w:cs="Arial"/>
          <w:szCs w:val="22"/>
        </w:rPr>
        <w:t>Pokud zhotovitel nedodrží tento postup, má se za to, že práce a dodávky jím realizované, byly předmětem díla a v jeho ceně zahrnuty</w:t>
      </w:r>
      <w:r w:rsidR="00A63C63">
        <w:rPr>
          <w:rFonts w:cs="Arial"/>
          <w:szCs w:val="22"/>
        </w:rPr>
        <w:t>.</w:t>
      </w:r>
    </w:p>
    <w:p w14:paraId="588A10E4" w14:textId="77777777" w:rsidR="00351E8D" w:rsidRPr="009A50B9" w:rsidRDefault="00351E8D" w:rsidP="00DE5009">
      <w:pPr>
        <w:pStyle w:val="Bntext2"/>
        <w:tabs>
          <w:tab w:val="clear" w:pos="-1560"/>
        </w:tabs>
        <w:spacing w:before="120" w:after="120"/>
        <w:ind w:left="0"/>
      </w:pPr>
    </w:p>
    <w:p w14:paraId="43B6D052" w14:textId="3178E083" w:rsidR="00F77E11" w:rsidRDefault="00F77E11">
      <w:pPr>
        <w:spacing w:before="120" w:after="120"/>
        <w:jc w:val="center"/>
        <w:rPr>
          <w:rFonts w:ascii="Arial" w:hAnsi="Arial" w:cs="Arial"/>
          <w:b/>
        </w:rPr>
      </w:pPr>
      <w:r w:rsidRPr="009A50B9">
        <w:rPr>
          <w:rFonts w:ascii="Arial" w:hAnsi="Arial" w:cs="Arial"/>
          <w:b/>
        </w:rPr>
        <w:t>Článek 5 – Platební podmínky</w:t>
      </w:r>
    </w:p>
    <w:p w14:paraId="0549C2A2" w14:textId="77777777" w:rsidR="00A6232C" w:rsidRPr="00A6232C" w:rsidRDefault="00A6232C">
      <w:pPr>
        <w:spacing w:before="120" w:after="120"/>
        <w:jc w:val="center"/>
        <w:rPr>
          <w:rFonts w:ascii="Arial" w:hAnsi="Arial" w:cs="Arial"/>
          <w:b/>
          <w:sz w:val="4"/>
          <w:szCs w:val="4"/>
        </w:rPr>
      </w:pPr>
    </w:p>
    <w:p w14:paraId="5762BD4B" w14:textId="77777777" w:rsidR="00B453AF" w:rsidRPr="00DC4556" w:rsidRDefault="00F77E11" w:rsidP="00E82856">
      <w:pPr>
        <w:pStyle w:val="Zkladntextodsazen"/>
        <w:numPr>
          <w:ilvl w:val="1"/>
          <w:numId w:val="9"/>
        </w:numPr>
        <w:tabs>
          <w:tab w:val="num" w:pos="567"/>
          <w:tab w:val="num" w:pos="854"/>
        </w:tabs>
        <w:ind w:left="0" w:firstLine="0"/>
        <w:jc w:val="both"/>
        <w:rPr>
          <w:rFonts w:ascii="Arial" w:hAnsi="Arial" w:cs="Arial"/>
          <w:sz w:val="22"/>
        </w:rPr>
      </w:pPr>
      <w:r w:rsidRPr="009A50B9">
        <w:rPr>
          <w:rFonts w:ascii="Arial" w:hAnsi="Arial" w:cs="Arial"/>
          <w:bCs/>
          <w:sz w:val="22"/>
        </w:rPr>
        <w:t>Objednatel nebude poskytovat zálohy.</w:t>
      </w:r>
    </w:p>
    <w:p w14:paraId="0204C87B" w14:textId="77777777" w:rsidR="00DC4556" w:rsidRPr="009A50B9" w:rsidRDefault="00DC4556" w:rsidP="00DC4556">
      <w:pPr>
        <w:pStyle w:val="Zkladntextodsazen"/>
        <w:tabs>
          <w:tab w:val="num" w:pos="712"/>
          <w:tab w:val="num" w:pos="854"/>
        </w:tabs>
        <w:jc w:val="both"/>
        <w:rPr>
          <w:rFonts w:ascii="Arial" w:hAnsi="Arial" w:cs="Arial"/>
          <w:sz w:val="22"/>
        </w:rPr>
      </w:pPr>
    </w:p>
    <w:p w14:paraId="0C8BCF2F" w14:textId="4343BBC4" w:rsidR="00E82DEF" w:rsidRPr="00CE141B"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 xml:space="preserve">Mezi smluvními stranami se touto smlouvou ujednává, že celkové plnění, na které je uzavřena tato smlouva, je souhrnem dílčích plnění, jimiž se rozumí plnění, která se podle této smlouvy uskutečňují v níže </w:t>
      </w:r>
      <w:r w:rsidRPr="00CE141B">
        <w:rPr>
          <w:rFonts w:ascii="Arial" w:hAnsi="Arial" w:cs="Arial"/>
          <w:bCs/>
          <w:sz w:val="22"/>
        </w:rPr>
        <w:t xml:space="preserve">sjednaných lhůtách. Za dílčí plnění jsou dohodou smluvních stran považována plnění provedená zhotovitelem vždy v průběhu kalendářního měsíce. Každé dílčí plnění uskutečněné podle této smlouvy je ve vztahu k dani z přidané hodnoty považováno za zdanitelné plnění </w:t>
      </w:r>
      <w:r w:rsidRPr="00CE141B">
        <w:rPr>
          <w:rFonts w:ascii="Arial" w:hAnsi="Arial" w:cs="Arial"/>
          <w:bCs/>
          <w:spacing w:val="-6"/>
          <w:sz w:val="22"/>
        </w:rPr>
        <w:t>uskutečněné vždy posledního dne daného kalendářního měsíce, pokud ustanovení zákona o dani z přidané</w:t>
      </w:r>
      <w:r w:rsidRPr="00CE141B">
        <w:rPr>
          <w:rFonts w:ascii="Arial" w:hAnsi="Arial" w:cs="Arial"/>
          <w:bCs/>
          <w:sz w:val="22"/>
        </w:rPr>
        <w:t xml:space="preserve"> hodnoty nestanoví jinak.</w:t>
      </w:r>
    </w:p>
    <w:p w14:paraId="6DF7A2FC" w14:textId="77777777" w:rsidR="00CE141B" w:rsidRPr="00CE141B" w:rsidRDefault="00CE141B" w:rsidP="00CE141B">
      <w:pPr>
        <w:pStyle w:val="Odstavecseseznamem"/>
        <w:rPr>
          <w:rFonts w:ascii="Arial" w:hAnsi="Arial" w:cs="Arial"/>
          <w:bCs/>
        </w:rPr>
      </w:pPr>
    </w:p>
    <w:p w14:paraId="2BC67083" w14:textId="0137F06D" w:rsidR="0000065F" w:rsidRDefault="00E82DEF" w:rsidP="000E0982">
      <w:pPr>
        <w:pStyle w:val="Zkladntextodsazen"/>
        <w:numPr>
          <w:ilvl w:val="1"/>
          <w:numId w:val="9"/>
        </w:numPr>
        <w:tabs>
          <w:tab w:val="num" w:pos="567"/>
        </w:tabs>
        <w:ind w:left="0" w:firstLine="0"/>
        <w:jc w:val="both"/>
        <w:rPr>
          <w:rFonts w:ascii="Arial" w:hAnsi="Arial" w:cs="Arial"/>
          <w:bCs/>
          <w:sz w:val="22"/>
        </w:rPr>
      </w:pPr>
      <w:r w:rsidRPr="0000065F">
        <w:rPr>
          <w:rFonts w:ascii="Arial" w:hAnsi="Arial" w:cs="Arial"/>
          <w:bCs/>
          <w:sz w:val="22"/>
        </w:rPr>
        <w:t xml:space="preserve">Cena díla je ze strany objednatele splatná na základě faktur, které budou zároveň obsahovat náležitosti daňových dokladů. Platby budou probíhat výhradně v CZK a rovněž veškeré cenové údaje budou v této měně. Pro účely vystavení </w:t>
      </w:r>
      <w:r w:rsidR="006952A4" w:rsidRPr="0000065F">
        <w:rPr>
          <w:rFonts w:ascii="Arial" w:hAnsi="Arial" w:cs="Arial"/>
          <w:bCs/>
          <w:sz w:val="22"/>
        </w:rPr>
        <w:t>faktur</w:t>
      </w:r>
      <w:r w:rsidRPr="0000065F">
        <w:rPr>
          <w:rFonts w:ascii="Arial" w:hAnsi="Arial" w:cs="Arial"/>
          <w:bCs/>
          <w:sz w:val="22"/>
        </w:rPr>
        <w:t xml:space="preserve"> se použije označení objednatele dle</w:t>
      </w:r>
      <w:r w:rsidR="00E92D6F" w:rsidRPr="0000065F">
        <w:rPr>
          <w:rFonts w:ascii="Arial" w:hAnsi="Arial" w:cs="Arial"/>
          <w:bCs/>
          <w:sz w:val="22"/>
        </w:rPr>
        <w:t xml:space="preserve"> </w:t>
      </w:r>
      <w:r w:rsidR="00E130EC" w:rsidRPr="0000065F">
        <w:rPr>
          <w:rFonts w:ascii="Arial" w:hAnsi="Arial" w:cs="Arial"/>
          <w:bCs/>
          <w:sz w:val="22"/>
        </w:rPr>
        <w:t>odst</w:t>
      </w:r>
      <w:r w:rsidRPr="0000065F">
        <w:rPr>
          <w:rFonts w:ascii="Arial" w:hAnsi="Arial" w:cs="Arial"/>
          <w:bCs/>
          <w:sz w:val="22"/>
        </w:rPr>
        <w:t xml:space="preserve">. </w:t>
      </w:r>
      <w:proofErr w:type="gramStart"/>
      <w:r w:rsidRPr="0000065F">
        <w:rPr>
          <w:rFonts w:ascii="Arial" w:hAnsi="Arial" w:cs="Arial"/>
          <w:bCs/>
          <w:sz w:val="22"/>
        </w:rPr>
        <w:t>1.1</w:t>
      </w:r>
      <w:r w:rsidR="00E130EC" w:rsidRPr="0000065F">
        <w:rPr>
          <w:rFonts w:ascii="Arial" w:hAnsi="Arial" w:cs="Arial"/>
          <w:bCs/>
          <w:sz w:val="22"/>
        </w:rPr>
        <w:t>.</w:t>
      </w:r>
      <w:r w:rsidRPr="0000065F">
        <w:rPr>
          <w:rFonts w:ascii="Arial" w:hAnsi="Arial" w:cs="Arial"/>
          <w:bCs/>
          <w:sz w:val="22"/>
        </w:rPr>
        <w:t xml:space="preserve"> této</w:t>
      </w:r>
      <w:proofErr w:type="gramEnd"/>
      <w:r w:rsidRPr="0000065F">
        <w:rPr>
          <w:rFonts w:ascii="Arial" w:hAnsi="Arial" w:cs="Arial"/>
          <w:bCs/>
          <w:sz w:val="22"/>
        </w:rPr>
        <w:t xml:space="preserve"> smlouvy.  </w:t>
      </w:r>
      <w:r w:rsidR="00AA3C05" w:rsidRPr="0000065F">
        <w:rPr>
          <w:rFonts w:ascii="Arial" w:hAnsi="Arial" w:cs="Arial"/>
          <w:bCs/>
          <w:sz w:val="22"/>
        </w:rPr>
        <w:br/>
      </w:r>
      <w:r w:rsidRPr="0000065F">
        <w:rPr>
          <w:rFonts w:ascii="Arial" w:hAnsi="Arial" w:cs="Arial"/>
          <w:bCs/>
          <w:sz w:val="22"/>
        </w:rPr>
        <w:t>Kromě povinných náležitostí je zhotovitel povinen uvádět v jednotlivých fakturách přesný název akc</w:t>
      </w:r>
      <w:r w:rsidR="00034C6D" w:rsidRPr="0000065F">
        <w:rPr>
          <w:rFonts w:ascii="Arial" w:hAnsi="Arial" w:cs="Arial"/>
          <w:bCs/>
          <w:sz w:val="22"/>
        </w:rPr>
        <w:t>e „</w:t>
      </w:r>
      <w:r w:rsidR="008025AB" w:rsidRPr="008025AB">
        <w:rPr>
          <w:rFonts w:ascii="Arial" w:hAnsi="Arial" w:cs="Arial"/>
          <w:b/>
          <w:sz w:val="22"/>
        </w:rPr>
        <w:t>Veřejné prostranství u pobočky městské knihovny na ul. Modřínová v Třebíči</w:t>
      </w:r>
      <w:r w:rsidRPr="0000065F">
        <w:rPr>
          <w:rFonts w:ascii="Arial" w:hAnsi="Arial" w:cs="Arial"/>
          <w:bCs/>
          <w:sz w:val="22"/>
        </w:rPr>
        <w:t>“</w:t>
      </w:r>
      <w:r w:rsidR="0000065F">
        <w:rPr>
          <w:rFonts w:ascii="Arial" w:hAnsi="Arial" w:cs="Arial"/>
          <w:bCs/>
          <w:sz w:val="22"/>
        </w:rPr>
        <w:t>.</w:t>
      </w:r>
    </w:p>
    <w:p w14:paraId="370E5046" w14:textId="1988C92F" w:rsidR="00E82DEF" w:rsidRPr="0000065F" w:rsidRDefault="00E82DEF" w:rsidP="0000065F">
      <w:pPr>
        <w:pStyle w:val="Zkladntextodsazen"/>
        <w:tabs>
          <w:tab w:val="num" w:pos="712"/>
        </w:tabs>
        <w:jc w:val="both"/>
        <w:rPr>
          <w:rFonts w:ascii="Arial" w:hAnsi="Arial" w:cs="Arial"/>
          <w:bCs/>
          <w:sz w:val="22"/>
        </w:rPr>
      </w:pPr>
      <w:r w:rsidRPr="0000065F">
        <w:rPr>
          <w:rFonts w:ascii="Arial" w:hAnsi="Arial" w:cs="Arial"/>
          <w:bCs/>
          <w:sz w:val="22"/>
        </w:rPr>
        <w:t xml:space="preserve"> </w:t>
      </w:r>
    </w:p>
    <w:p w14:paraId="3B2A5224" w14:textId="384A0218" w:rsidR="00AA1E31" w:rsidRDefault="00E82DEF" w:rsidP="00AA1E31">
      <w:pPr>
        <w:pStyle w:val="Zkladntextodsazen"/>
        <w:numPr>
          <w:ilvl w:val="1"/>
          <w:numId w:val="9"/>
        </w:numPr>
        <w:tabs>
          <w:tab w:val="num" w:pos="567"/>
        </w:tabs>
        <w:ind w:left="0" w:firstLine="0"/>
        <w:jc w:val="both"/>
        <w:rPr>
          <w:rFonts w:ascii="Arial" w:hAnsi="Arial" w:cs="Arial"/>
          <w:bCs/>
          <w:sz w:val="22"/>
        </w:rPr>
      </w:pPr>
      <w:r w:rsidRPr="00704A85">
        <w:rPr>
          <w:rFonts w:ascii="Arial" w:hAnsi="Arial" w:cs="Arial"/>
          <w:bCs/>
          <w:spacing w:val="4"/>
          <w:sz w:val="22"/>
        </w:rPr>
        <w:t>Zhotovitel vyhotoví vždy do patnácti dnů od posledního dne daného kalendářního měsíce</w:t>
      </w:r>
      <w:r w:rsidRPr="009A50B9">
        <w:rPr>
          <w:rFonts w:ascii="Arial" w:hAnsi="Arial" w:cs="Arial"/>
          <w:bCs/>
          <w:sz w:val="22"/>
        </w:rPr>
        <w:t xml:space="preserve"> pro objednatele fakturu, která bude deklarovat cenu dílčího plnění, tedy bude </w:t>
      </w:r>
      <w:r w:rsidRPr="00704A85">
        <w:rPr>
          <w:rFonts w:ascii="Arial" w:hAnsi="Arial" w:cs="Arial"/>
          <w:bCs/>
          <w:spacing w:val="-6"/>
          <w:sz w:val="22"/>
        </w:rPr>
        <w:t>představovat cenu plnění provedeného zhotovitelem dle této smlouvy vždy v průběhu daného kalendářního</w:t>
      </w:r>
      <w:r w:rsidRPr="009A50B9">
        <w:rPr>
          <w:rFonts w:ascii="Arial" w:hAnsi="Arial" w:cs="Arial"/>
          <w:bCs/>
          <w:sz w:val="22"/>
        </w:rPr>
        <w:t xml:space="preserve"> měsíce.</w:t>
      </w:r>
    </w:p>
    <w:p w14:paraId="4680FAB0" w14:textId="3AE1B497" w:rsidR="00A679D8" w:rsidRDefault="00A679D8" w:rsidP="00A679D8">
      <w:pPr>
        <w:pStyle w:val="Zkladntextodsazen"/>
        <w:tabs>
          <w:tab w:val="num" w:pos="712"/>
        </w:tabs>
        <w:jc w:val="both"/>
        <w:rPr>
          <w:rFonts w:ascii="Arial" w:hAnsi="Arial" w:cs="Arial"/>
          <w:bCs/>
          <w:sz w:val="22"/>
        </w:rPr>
      </w:pPr>
    </w:p>
    <w:p w14:paraId="0447EDE3" w14:textId="49C01F10" w:rsidR="00AA1E31" w:rsidRPr="00C938AD" w:rsidRDefault="00AA1E31" w:rsidP="00C938AD">
      <w:pPr>
        <w:pStyle w:val="Zkladntextodsazen"/>
        <w:numPr>
          <w:ilvl w:val="1"/>
          <w:numId w:val="9"/>
        </w:numPr>
        <w:tabs>
          <w:tab w:val="num" w:pos="567"/>
        </w:tabs>
        <w:ind w:left="0" w:firstLine="0"/>
        <w:jc w:val="both"/>
        <w:rPr>
          <w:rFonts w:ascii="Arial" w:hAnsi="Arial" w:cs="Arial"/>
          <w:bCs/>
          <w:spacing w:val="4"/>
          <w:sz w:val="22"/>
        </w:rPr>
      </w:pPr>
      <w:r w:rsidRPr="00C938AD">
        <w:rPr>
          <w:rFonts w:ascii="Arial" w:hAnsi="Arial" w:cs="Arial"/>
          <w:bCs/>
          <w:spacing w:val="4"/>
          <w:sz w:val="22"/>
        </w:rPr>
        <w:t>Faktury vystavené zhotovitelem budou vyhotoveny ve dvou vyhotoveních a doručeny na adresu objednatele</w:t>
      </w:r>
      <w:r w:rsidR="00C938AD" w:rsidRPr="00C938AD">
        <w:rPr>
          <w:rFonts w:ascii="Arial" w:hAnsi="Arial" w:cs="Arial"/>
          <w:bCs/>
          <w:spacing w:val="4"/>
          <w:sz w:val="22"/>
        </w:rPr>
        <w:t xml:space="preserve"> nebo zaslány elektronicky na adresu </w:t>
      </w:r>
      <w:hyperlink r:id="rId11" w:history="1">
        <w:r w:rsidR="00D44285" w:rsidRPr="00033C51">
          <w:rPr>
            <w:rStyle w:val="Hypertextovodkaz"/>
            <w:rFonts w:ascii="Arial" w:hAnsi="Arial" w:cs="Arial"/>
            <w:bCs/>
            <w:spacing w:val="4"/>
            <w:sz w:val="22"/>
          </w:rPr>
          <w:t>fakturace.170@trebic.cz</w:t>
        </w:r>
      </w:hyperlink>
      <w:r w:rsidR="00D44285">
        <w:rPr>
          <w:rFonts w:ascii="Arial" w:hAnsi="Arial" w:cs="Arial"/>
          <w:bCs/>
          <w:spacing w:val="4"/>
          <w:sz w:val="22"/>
        </w:rPr>
        <w:t xml:space="preserve"> a </w:t>
      </w:r>
      <w:hyperlink r:id="rId12" w:history="1">
        <w:r w:rsidR="00D44285" w:rsidRPr="00DF310B">
          <w:rPr>
            <w:rStyle w:val="Hypertextovodkaz"/>
            <w:rFonts w:ascii="Arial" w:hAnsi="Arial" w:cs="Arial"/>
            <w:bCs/>
            <w:spacing w:val="4"/>
            <w:sz w:val="22"/>
          </w:rPr>
          <w:t>radomir.vaclavik@trebic.cz</w:t>
        </w:r>
      </w:hyperlink>
      <w:r w:rsidR="00C938AD" w:rsidRPr="00C938AD">
        <w:rPr>
          <w:rFonts w:ascii="Arial" w:hAnsi="Arial" w:cs="Arial"/>
          <w:bCs/>
          <w:spacing w:val="4"/>
          <w:sz w:val="22"/>
        </w:rPr>
        <w:t>.</w:t>
      </w:r>
      <w:r w:rsidRPr="00C938AD">
        <w:rPr>
          <w:rFonts w:ascii="Arial" w:hAnsi="Arial" w:cs="Arial"/>
          <w:bCs/>
          <w:spacing w:val="4"/>
          <w:sz w:val="22"/>
        </w:rPr>
        <w:t xml:space="preserve"> Doloženy budou zjišťovacím protokolem a soupisem provedených prací potvrzeným TD a odsouhlaseným zástupcem objednatele ve věcech technických. </w:t>
      </w:r>
    </w:p>
    <w:p w14:paraId="1D2355FB" w14:textId="77777777" w:rsidR="00417180" w:rsidRPr="009A50B9" w:rsidRDefault="00417180" w:rsidP="00E82DEF">
      <w:pPr>
        <w:ind w:left="708"/>
        <w:rPr>
          <w:rFonts w:ascii="Arial" w:hAnsi="Arial" w:cs="Arial"/>
          <w:bCs/>
        </w:rPr>
      </w:pPr>
    </w:p>
    <w:p w14:paraId="337222F9" w14:textId="4C617DCE" w:rsidR="00E82DEF"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Zhotovitel zároveň s fakturou předloží soupis provedených prací v elektronické formě v</w:t>
      </w:r>
      <w:r w:rsidR="000C3EE5">
        <w:rPr>
          <w:rFonts w:ascii="Arial" w:hAnsi="Arial" w:cs="Arial"/>
          <w:bCs/>
          <w:sz w:val="22"/>
        </w:rPr>
        <w:t>e formátu *.</w:t>
      </w:r>
      <w:proofErr w:type="spellStart"/>
      <w:r w:rsidR="000C3EE5">
        <w:rPr>
          <w:rFonts w:ascii="Arial" w:hAnsi="Arial" w:cs="Arial"/>
          <w:bCs/>
          <w:sz w:val="22"/>
        </w:rPr>
        <w:t>xls</w:t>
      </w:r>
      <w:proofErr w:type="spellEnd"/>
      <w:r w:rsidR="000C3EE5">
        <w:rPr>
          <w:rFonts w:ascii="Arial" w:hAnsi="Arial" w:cs="Arial"/>
          <w:bCs/>
          <w:sz w:val="22"/>
        </w:rPr>
        <w:t>, (resp. *.</w:t>
      </w:r>
      <w:proofErr w:type="spellStart"/>
      <w:r w:rsidR="000C3EE5">
        <w:rPr>
          <w:rFonts w:ascii="Arial" w:hAnsi="Arial" w:cs="Arial"/>
          <w:bCs/>
          <w:sz w:val="22"/>
        </w:rPr>
        <w:t>xlsx</w:t>
      </w:r>
      <w:proofErr w:type="spellEnd"/>
      <w:r w:rsidR="000C3EE5">
        <w:rPr>
          <w:rFonts w:ascii="Arial" w:hAnsi="Arial" w:cs="Arial"/>
          <w:bCs/>
          <w:sz w:val="22"/>
        </w:rPr>
        <w:t>)</w:t>
      </w:r>
      <w:r w:rsidRPr="009A50B9">
        <w:rPr>
          <w:rFonts w:ascii="Arial" w:hAnsi="Arial" w:cs="Arial"/>
          <w:bCs/>
          <w:sz w:val="22"/>
        </w:rPr>
        <w:t xml:space="preserve">. Soupis bude obsahovat položkový rozpočet dodaného materiálu a provedených prací za konkrétní období. </w:t>
      </w:r>
    </w:p>
    <w:p w14:paraId="31687060" w14:textId="77777777" w:rsidR="00280494" w:rsidRDefault="00280494" w:rsidP="00280494">
      <w:pPr>
        <w:pStyle w:val="Odstavecseseznamem"/>
        <w:rPr>
          <w:rFonts w:ascii="Arial" w:hAnsi="Arial" w:cs="Arial"/>
          <w:bCs/>
        </w:rPr>
      </w:pPr>
    </w:p>
    <w:p w14:paraId="74DC826D" w14:textId="77777777" w:rsidR="005234E2" w:rsidRDefault="005234E2" w:rsidP="00E82856">
      <w:pPr>
        <w:pStyle w:val="Zkladntextodsazen"/>
        <w:numPr>
          <w:ilvl w:val="1"/>
          <w:numId w:val="9"/>
        </w:numPr>
        <w:tabs>
          <w:tab w:val="num" w:pos="567"/>
        </w:tabs>
        <w:ind w:left="0" w:firstLine="0"/>
        <w:jc w:val="both"/>
        <w:rPr>
          <w:rFonts w:ascii="Arial" w:hAnsi="Arial" w:cs="Arial"/>
          <w:bCs/>
          <w:sz w:val="22"/>
        </w:rPr>
      </w:pPr>
      <w:r>
        <w:rPr>
          <w:rFonts w:ascii="Arial" w:hAnsi="Arial" w:cs="Arial"/>
          <w:bCs/>
          <w:sz w:val="22"/>
        </w:rPr>
        <w:t xml:space="preserve">Pokud </w:t>
      </w:r>
      <w:r w:rsidRPr="00966EDA">
        <w:rPr>
          <w:rFonts w:ascii="Arial" w:hAnsi="Arial" w:cs="Arial"/>
          <w:bCs/>
          <w:sz w:val="22"/>
        </w:rPr>
        <w:t xml:space="preserve">budou fakturovány poplatky za skládku, zhotovitel doloží objednateli doklady o uložení </w:t>
      </w:r>
      <w:r w:rsidRPr="00704A85">
        <w:rPr>
          <w:rFonts w:ascii="Arial" w:hAnsi="Arial" w:cs="Arial"/>
          <w:bCs/>
          <w:spacing w:val="-4"/>
          <w:sz w:val="22"/>
        </w:rPr>
        <w:t>odpadu ke každé relevantní fakturaci (čestné prohlášení není relevantní). Zhotovitel zajistí, aby na dokladu</w:t>
      </w:r>
      <w:r w:rsidRPr="00966EDA">
        <w:rPr>
          <w:rFonts w:ascii="Arial" w:hAnsi="Arial" w:cs="Arial"/>
          <w:bCs/>
          <w:sz w:val="22"/>
        </w:rPr>
        <w:t xml:space="preserve"> o uložení odpadu byla uvedena měrná jednotka v souladu se soupisem prací</w:t>
      </w:r>
      <w:r>
        <w:rPr>
          <w:rFonts w:ascii="Arial" w:hAnsi="Arial" w:cs="Arial"/>
          <w:bCs/>
          <w:sz w:val="22"/>
        </w:rPr>
        <w:t>.</w:t>
      </w:r>
    </w:p>
    <w:p w14:paraId="4A8474C0" w14:textId="77777777" w:rsidR="00F76CE7" w:rsidRDefault="00F76CE7" w:rsidP="00306E3D">
      <w:pPr>
        <w:pStyle w:val="Zkladntextodsazen"/>
        <w:tabs>
          <w:tab w:val="num" w:pos="712"/>
        </w:tabs>
        <w:jc w:val="both"/>
        <w:rPr>
          <w:rFonts w:ascii="Arial" w:hAnsi="Arial" w:cs="Arial"/>
          <w:bCs/>
          <w:sz w:val="22"/>
        </w:rPr>
      </w:pPr>
    </w:p>
    <w:p w14:paraId="567FCBFB" w14:textId="3BCE9CE1" w:rsidR="005234E2" w:rsidRPr="009A50B9" w:rsidRDefault="005234E2" w:rsidP="00E82856">
      <w:pPr>
        <w:pStyle w:val="Zkladntextodsazen"/>
        <w:numPr>
          <w:ilvl w:val="1"/>
          <w:numId w:val="9"/>
        </w:numPr>
        <w:tabs>
          <w:tab w:val="num" w:pos="567"/>
        </w:tabs>
        <w:ind w:left="0" w:firstLine="0"/>
        <w:jc w:val="both"/>
        <w:rPr>
          <w:rFonts w:ascii="Arial" w:hAnsi="Arial" w:cs="Arial"/>
          <w:bCs/>
          <w:sz w:val="22"/>
        </w:rPr>
      </w:pPr>
      <w:r w:rsidRPr="00771387">
        <w:rPr>
          <w:rFonts w:ascii="Arial" w:hAnsi="Arial" w:cs="Arial"/>
          <w:bCs/>
          <w:spacing w:val="-6"/>
          <w:sz w:val="22"/>
        </w:rPr>
        <w:t xml:space="preserve">V případě, že nějaký materiál bude uložen na </w:t>
      </w:r>
      <w:r w:rsidR="00283737">
        <w:rPr>
          <w:rFonts w:ascii="Arial" w:hAnsi="Arial" w:cs="Arial"/>
          <w:bCs/>
          <w:spacing w:val="-6"/>
          <w:sz w:val="22"/>
        </w:rPr>
        <w:t>skládce objednatele</w:t>
      </w:r>
      <w:r w:rsidRPr="00771387">
        <w:rPr>
          <w:rFonts w:ascii="Arial" w:hAnsi="Arial" w:cs="Arial"/>
          <w:bCs/>
          <w:spacing w:val="-6"/>
          <w:sz w:val="22"/>
        </w:rPr>
        <w:t>, předávací doklad bude přiložen ke každé</w:t>
      </w:r>
      <w:r w:rsidRPr="00966EDA">
        <w:rPr>
          <w:rFonts w:ascii="Arial" w:hAnsi="Arial" w:cs="Arial"/>
          <w:bCs/>
          <w:sz w:val="22"/>
        </w:rPr>
        <w:t xml:space="preserve"> relevantní fakturaci</w:t>
      </w:r>
      <w:r>
        <w:rPr>
          <w:rFonts w:ascii="Arial" w:hAnsi="Arial" w:cs="Arial"/>
          <w:bCs/>
          <w:sz w:val="22"/>
        </w:rPr>
        <w:t>.</w:t>
      </w:r>
    </w:p>
    <w:p w14:paraId="7FC13B0A" w14:textId="77777777" w:rsidR="00E82DEF" w:rsidRPr="009A50B9" w:rsidRDefault="00E82DEF" w:rsidP="00E82DEF">
      <w:pPr>
        <w:ind w:left="708"/>
        <w:rPr>
          <w:rFonts w:ascii="Arial" w:hAnsi="Arial" w:cs="Arial"/>
          <w:bCs/>
        </w:rPr>
      </w:pPr>
    </w:p>
    <w:p w14:paraId="3302ED30" w14:textId="4D2E60D4"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704A85">
        <w:rPr>
          <w:rFonts w:ascii="Arial" w:hAnsi="Arial" w:cs="Arial"/>
          <w:bCs/>
          <w:spacing w:val="-4"/>
          <w:sz w:val="22"/>
        </w:rPr>
        <w:t>V případě, že faktura nebude obsahovat náležitosti uvedené v této smlouvě, je objednatel oprávněn</w:t>
      </w:r>
      <w:r w:rsidRPr="009A50B9">
        <w:rPr>
          <w:rFonts w:ascii="Arial" w:hAnsi="Arial" w:cs="Arial"/>
          <w:bCs/>
          <w:sz w:val="22"/>
        </w:rPr>
        <w:t xml:space="preserve"> fakturu vrátit zhotoviteli k </w:t>
      </w:r>
      <w:r w:rsidR="003769D1">
        <w:rPr>
          <w:rFonts w:ascii="Arial" w:hAnsi="Arial" w:cs="Arial"/>
          <w:bCs/>
          <w:sz w:val="22"/>
        </w:rPr>
        <w:t>opravě</w:t>
      </w:r>
      <w:r w:rsidRPr="009A50B9">
        <w:rPr>
          <w:rFonts w:ascii="Arial" w:hAnsi="Arial" w:cs="Arial"/>
          <w:bCs/>
          <w:sz w:val="22"/>
        </w:rPr>
        <w:t xml:space="preserve">. V takovém případě nová lhůta splatnosti začne plynout od data doručení opravené faktury objednateli. </w:t>
      </w:r>
    </w:p>
    <w:p w14:paraId="7315D72C" w14:textId="77777777" w:rsidR="00FC2143" w:rsidRPr="009A50B9" w:rsidRDefault="00FC2143" w:rsidP="00E82DEF">
      <w:pPr>
        <w:ind w:left="708"/>
        <w:rPr>
          <w:rFonts w:ascii="Arial" w:hAnsi="Arial" w:cs="Arial"/>
        </w:rPr>
      </w:pPr>
    </w:p>
    <w:p w14:paraId="27EC9B36" w14:textId="77777777"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704A85">
        <w:rPr>
          <w:rFonts w:ascii="Arial" w:hAnsi="Arial" w:cs="Arial"/>
          <w:bCs/>
          <w:spacing w:val="-4"/>
          <w:sz w:val="22"/>
        </w:rPr>
        <w:t>Objednatel z titulu úhrady ceny díla nebo její části vyplývající z této smlouvy není v prodlení, pokud</w:t>
      </w:r>
      <w:r w:rsidRPr="009A50B9">
        <w:rPr>
          <w:rFonts w:ascii="Arial" w:hAnsi="Arial" w:cs="Arial"/>
          <w:bCs/>
          <w:sz w:val="22"/>
        </w:rPr>
        <w:t xml:space="preserve"> nejpozději v den splatnosti bude daná peněžní částka připsána na účet zhotovitele. Po objednateli, který je v prodlení se splácením peněžitého dluhu, může zhotovitel požadovat zaplacení úroku z prodlení ve výši, </w:t>
      </w:r>
      <w:r w:rsidRPr="009A50B9">
        <w:rPr>
          <w:rFonts w:ascii="Arial" w:hAnsi="Arial" w:cs="Arial"/>
          <w:bCs/>
          <w:sz w:val="22"/>
        </w:rPr>
        <w:lastRenderedPageBreak/>
        <w:t xml:space="preserve">kterou stanoví vláda nařízením. Úrok z prodlení je splatný způsobem uvedeným zhotovitelem v jeho vyúčtování, a to do </w:t>
      </w:r>
      <w:r w:rsidR="00DC1403">
        <w:rPr>
          <w:rFonts w:ascii="Arial" w:hAnsi="Arial" w:cs="Arial"/>
          <w:bCs/>
          <w:sz w:val="22"/>
        </w:rPr>
        <w:t>třiceti</w:t>
      </w:r>
      <w:r w:rsidRPr="009A50B9">
        <w:rPr>
          <w:rFonts w:ascii="Arial" w:hAnsi="Arial" w:cs="Arial"/>
          <w:bCs/>
          <w:sz w:val="22"/>
        </w:rPr>
        <w:t xml:space="preserve"> dnů ode dne jeho nárokování ze strany zhotovitele.</w:t>
      </w:r>
    </w:p>
    <w:p w14:paraId="3B0B3392" w14:textId="77777777" w:rsidR="00E82DEF" w:rsidRPr="009A50B9" w:rsidRDefault="00E82DEF" w:rsidP="00E82DEF">
      <w:pPr>
        <w:pStyle w:val="Zkladntextodsazen"/>
        <w:jc w:val="both"/>
        <w:rPr>
          <w:rFonts w:ascii="Arial" w:hAnsi="Arial" w:cs="Arial"/>
          <w:bCs/>
          <w:sz w:val="22"/>
        </w:rPr>
      </w:pPr>
    </w:p>
    <w:p w14:paraId="37C6306C" w14:textId="34003EEA" w:rsidR="00E82DEF" w:rsidRPr="00DC4556"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 xml:space="preserve">Doba splatnosti části ceny díla deklarované danou fakturou jako cena plnění provedeného zhotovitelem pro objednatele v průběhu daného kalendářního měsíce se mezi smluvními stranami ujednává vždy na třicet dnů ode dne </w:t>
      </w:r>
      <w:r w:rsidR="00624428">
        <w:rPr>
          <w:rFonts w:ascii="Arial" w:hAnsi="Arial" w:cs="Arial"/>
          <w:bCs/>
          <w:sz w:val="22"/>
        </w:rPr>
        <w:t>doručení</w:t>
      </w:r>
      <w:r w:rsidRPr="009A50B9">
        <w:rPr>
          <w:rFonts w:ascii="Arial" w:hAnsi="Arial" w:cs="Arial"/>
          <w:bCs/>
          <w:sz w:val="22"/>
        </w:rPr>
        <w:t xml:space="preserve"> dané faktury. Ujednání tohoto odstavce platí pro části </w:t>
      </w:r>
      <w:r w:rsidRPr="00DC4556">
        <w:rPr>
          <w:rFonts w:ascii="Arial" w:hAnsi="Arial" w:cs="Arial"/>
          <w:bCs/>
          <w:sz w:val="22"/>
        </w:rPr>
        <w:t>ceny díla, jejichž součet postupně kumulativně dosáhne částky 90</w:t>
      </w:r>
      <w:r w:rsidR="00D311E4">
        <w:rPr>
          <w:rFonts w:ascii="Arial" w:hAnsi="Arial" w:cs="Arial"/>
          <w:bCs/>
          <w:sz w:val="22"/>
        </w:rPr>
        <w:t xml:space="preserve"> </w:t>
      </w:r>
      <w:r w:rsidRPr="00DC4556">
        <w:rPr>
          <w:rFonts w:ascii="Arial" w:hAnsi="Arial" w:cs="Arial"/>
          <w:bCs/>
          <w:sz w:val="22"/>
        </w:rPr>
        <w:t xml:space="preserve">% ceny za provedení díla dle </w:t>
      </w:r>
      <w:r w:rsidR="009F15AB">
        <w:rPr>
          <w:rFonts w:ascii="Arial" w:hAnsi="Arial" w:cs="Arial"/>
          <w:bCs/>
          <w:sz w:val="22"/>
        </w:rPr>
        <w:t>odst.</w:t>
      </w:r>
      <w:r w:rsidR="009F15AB" w:rsidRPr="00DC4556">
        <w:rPr>
          <w:rFonts w:ascii="Arial" w:hAnsi="Arial" w:cs="Arial"/>
          <w:bCs/>
          <w:sz w:val="22"/>
        </w:rPr>
        <w:t xml:space="preserve"> </w:t>
      </w:r>
      <w:proofErr w:type="gramStart"/>
      <w:r w:rsidRPr="00DC4556">
        <w:rPr>
          <w:rFonts w:ascii="Arial" w:hAnsi="Arial" w:cs="Arial"/>
          <w:bCs/>
          <w:sz w:val="22"/>
        </w:rPr>
        <w:t>4.3</w:t>
      </w:r>
      <w:proofErr w:type="gramEnd"/>
      <w:r w:rsidR="0012078D">
        <w:rPr>
          <w:rFonts w:ascii="Arial" w:hAnsi="Arial" w:cs="Arial"/>
          <w:bCs/>
          <w:sz w:val="22"/>
        </w:rPr>
        <w:t>. a 4.4.</w:t>
      </w:r>
      <w:r w:rsidRPr="00DC4556">
        <w:rPr>
          <w:rFonts w:ascii="Arial" w:hAnsi="Arial" w:cs="Arial"/>
          <w:bCs/>
          <w:sz w:val="22"/>
        </w:rPr>
        <w:t xml:space="preserve"> této smlouvy.</w:t>
      </w:r>
    </w:p>
    <w:p w14:paraId="493C648B" w14:textId="77777777" w:rsidR="00E82DEF" w:rsidRPr="009A50B9" w:rsidRDefault="00E82DEF" w:rsidP="00E82DEF">
      <w:pPr>
        <w:pStyle w:val="Zkladntextodsazen"/>
        <w:jc w:val="both"/>
        <w:rPr>
          <w:rFonts w:ascii="Arial" w:hAnsi="Arial" w:cs="Arial"/>
          <w:bCs/>
          <w:sz w:val="22"/>
        </w:rPr>
      </w:pPr>
    </w:p>
    <w:p w14:paraId="2CEA0303" w14:textId="2C639A06"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Doba splatnosti zbývající části ceny díla ve výši 10</w:t>
      </w:r>
      <w:r w:rsidR="00D311E4">
        <w:rPr>
          <w:rFonts w:ascii="Arial" w:hAnsi="Arial" w:cs="Arial"/>
          <w:bCs/>
          <w:sz w:val="22"/>
        </w:rPr>
        <w:t xml:space="preserve"> </w:t>
      </w:r>
      <w:r w:rsidRPr="009A50B9">
        <w:rPr>
          <w:rFonts w:ascii="Arial" w:hAnsi="Arial" w:cs="Arial"/>
          <w:bCs/>
          <w:sz w:val="22"/>
        </w:rPr>
        <w:t xml:space="preserve">% ceny za provedení díla dle </w:t>
      </w:r>
      <w:r w:rsidR="00704A85">
        <w:rPr>
          <w:rFonts w:ascii="Arial" w:hAnsi="Arial" w:cs="Arial"/>
          <w:bCs/>
          <w:sz w:val="22"/>
        </w:rPr>
        <w:t>odst.</w:t>
      </w:r>
      <w:r w:rsidRPr="009A50B9">
        <w:rPr>
          <w:rFonts w:ascii="Arial" w:hAnsi="Arial" w:cs="Arial"/>
          <w:bCs/>
          <w:sz w:val="22"/>
        </w:rPr>
        <w:t xml:space="preserve"> </w:t>
      </w:r>
      <w:proofErr w:type="gramStart"/>
      <w:r w:rsidRPr="009A50B9">
        <w:rPr>
          <w:rFonts w:ascii="Arial" w:hAnsi="Arial" w:cs="Arial"/>
          <w:bCs/>
          <w:sz w:val="22"/>
        </w:rPr>
        <w:t>4.3</w:t>
      </w:r>
      <w:proofErr w:type="gramEnd"/>
      <w:r w:rsidR="00704A85">
        <w:rPr>
          <w:rFonts w:ascii="Arial" w:hAnsi="Arial" w:cs="Arial"/>
          <w:bCs/>
          <w:sz w:val="22"/>
        </w:rPr>
        <w:t>.</w:t>
      </w:r>
      <w:r w:rsidRPr="009A50B9">
        <w:rPr>
          <w:rFonts w:ascii="Arial" w:hAnsi="Arial" w:cs="Arial"/>
          <w:bCs/>
          <w:sz w:val="22"/>
        </w:rPr>
        <w:t xml:space="preserve"> </w:t>
      </w:r>
      <w:r w:rsidR="0012078D">
        <w:rPr>
          <w:rFonts w:ascii="Arial" w:hAnsi="Arial" w:cs="Arial"/>
          <w:bCs/>
          <w:sz w:val="22"/>
        </w:rPr>
        <w:t xml:space="preserve">a 4.4. </w:t>
      </w:r>
      <w:r w:rsidRPr="0012078D">
        <w:rPr>
          <w:rFonts w:ascii="Arial" w:hAnsi="Arial" w:cs="Arial"/>
          <w:bCs/>
          <w:spacing w:val="-4"/>
          <w:sz w:val="22"/>
        </w:rPr>
        <w:t>této smlouvy se mezi smluvními stranami ujednává na třicet dnů ode dne provedení díla bez jakýchkoli</w:t>
      </w:r>
      <w:r w:rsidRPr="009A50B9">
        <w:rPr>
          <w:rFonts w:ascii="Arial" w:hAnsi="Arial" w:cs="Arial"/>
          <w:bCs/>
          <w:sz w:val="22"/>
        </w:rPr>
        <w:t xml:space="preserve"> vad. Provedením díla bez jakýchkoli vad se pro účely tohoto odstavce rozumí dokončení díla zhotovitelem a jeho převzetí objednatelem bez výhrad nebo odstranění zhotovitelem všech vad poté, co bylo dílo zhotovitelem dokončeno a objednatelem převzato s výhradami.</w:t>
      </w:r>
    </w:p>
    <w:p w14:paraId="28824DC0" w14:textId="77777777" w:rsidR="00E82DEF" w:rsidRPr="009A50B9" w:rsidRDefault="00E82DEF" w:rsidP="00E82DEF">
      <w:pPr>
        <w:tabs>
          <w:tab w:val="num" w:pos="854"/>
        </w:tabs>
        <w:jc w:val="both"/>
        <w:rPr>
          <w:rFonts w:ascii="Arial" w:hAnsi="Arial" w:cs="Arial"/>
          <w:bCs/>
        </w:rPr>
      </w:pPr>
    </w:p>
    <w:p w14:paraId="29ED996A" w14:textId="738D4EBF"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Bude-li dílo předáno a převzato s případnými vadami a nedodělky, počne běžet lhůta splatnosti konečné faktury dnem podepsání zápisu o odstranění vad a nedodělků</w:t>
      </w:r>
      <w:r w:rsidR="00BF04F8">
        <w:rPr>
          <w:rFonts w:ascii="Arial" w:hAnsi="Arial" w:cs="Arial"/>
          <w:bCs/>
          <w:sz w:val="22"/>
        </w:rPr>
        <w:t>.</w:t>
      </w:r>
    </w:p>
    <w:p w14:paraId="1B23491B" w14:textId="56E75025" w:rsidR="00E82DEF" w:rsidRDefault="00E82DEF" w:rsidP="00E82DEF">
      <w:pPr>
        <w:pStyle w:val="Zkladntextodsazen"/>
        <w:jc w:val="both"/>
        <w:rPr>
          <w:rFonts w:ascii="Arial" w:hAnsi="Arial" w:cs="Arial"/>
          <w:bCs/>
          <w:sz w:val="22"/>
        </w:rPr>
      </w:pPr>
    </w:p>
    <w:p w14:paraId="33B8633B" w14:textId="77777777" w:rsidR="00E82DEF" w:rsidRPr="009A50B9" w:rsidRDefault="00E82DEF" w:rsidP="00E82856">
      <w:pPr>
        <w:pStyle w:val="Zkladntextodsazen"/>
        <w:numPr>
          <w:ilvl w:val="1"/>
          <w:numId w:val="9"/>
        </w:numPr>
        <w:tabs>
          <w:tab w:val="num" w:pos="567"/>
        </w:tabs>
        <w:ind w:left="0" w:firstLine="0"/>
        <w:jc w:val="both"/>
        <w:rPr>
          <w:rFonts w:ascii="Arial" w:hAnsi="Arial" w:cs="Arial"/>
          <w:bCs/>
          <w:sz w:val="22"/>
        </w:rPr>
      </w:pPr>
      <w:r w:rsidRPr="009A50B9">
        <w:rPr>
          <w:rFonts w:ascii="Arial" w:hAnsi="Arial" w:cs="Arial"/>
          <w:bCs/>
          <w:sz w:val="22"/>
        </w:rPr>
        <w:t xml:space="preserve">Cena díla je splatná formou bezhotovostních převodů na účet zhotovitele dle odst. </w:t>
      </w:r>
      <w:proofErr w:type="gramStart"/>
      <w:r w:rsidRPr="009A50B9">
        <w:rPr>
          <w:rFonts w:ascii="Arial" w:hAnsi="Arial" w:cs="Arial"/>
          <w:bCs/>
          <w:sz w:val="22"/>
        </w:rPr>
        <w:t>1.2. této</w:t>
      </w:r>
      <w:proofErr w:type="gramEnd"/>
      <w:r w:rsidRPr="009A50B9">
        <w:rPr>
          <w:rFonts w:ascii="Arial" w:hAnsi="Arial" w:cs="Arial"/>
          <w:bCs/>
          <w:sz w:val="22"/>
        </w:rPr>
        <w:t xml:space="preserve"> </w:t>
      </w:r>
      <w:r w:rsidRPr="00A66CB4">
        <w:rPr>
          <w:rFonts w:ascii="Arial" w:hAnsi="Arial" w:cs="Arial"/>
          <w:bCs/>
          <w:spacing w:val="-4"/>
          <w:sz w:val="22"/>
        </w:rPr>
        <w:t>smlouvy, který je účtem vedeným poskytovatelem platebních služeb na území České republiky a který je</w:t>
      </w:r>
      <w:r w:rsidRPr="009A50B9">
        <w:rPr>
          <w:rFonts w:ascii="Arial" w:hAnsi="Arial" w:cs="Arial"/>
          <w:bCs/>
          <w:sz w:val="22"/>
        </w:rPr>
        <w:t xml:space="preserve"> podle ustanovení § 98 zákona o dani z přidané hodnoty správcem daně zveřejněn jako údaj z registru plátců, a to způsobem umožňujícím dálkový přístup. Zhotovitel je zavázán ke zveřejnění výše uvedeného účtu výše uvedeným způsobem nejméně do okamžiku úhrady poslední části peněžitého dluhu objednatele vůči zhotoviteli vyplývajícího z této smlouvy.</w:t>
      </w:r>
    </w:p>
    <w:p w14:paraId="43C3A0C8" w14:textId="77777777" w:rsidR="00E82DEF" w:rsidRPr="009A50B9" w:rsidRDefault="00E82DEF" w:rsidP="00E82DEF">
      <w:pPr>
        <w:pStyle w:val="Zkladntextodsazen"/>
        <w:jc w:val="both"/>
        <w:rPr>
          <w:rFonts w:ascii="Arial" w:hAnsi="Arial" w:cs="Arial"/>
          <w:bCs/>
          <w:sz w:val="22"/>
        </w:rPr>
      </w:pPr>
    </w:p>
    <w:p w14:paraId="6460F8A5" w14:textId="77777777" w:rsidR="000C3EE5" w:rsidRPr="00902E1E" w:rsidRDefault="000C3EE5" w:rsidP="000C3EE5">
      <w:pPr>
        <w:pStyle w:val="Zkladntextodsazen"/>
        <w:numPr>
          <w:ilvl w:val="1"/>
          <w:numId w:val="9"/>
        </w:numPr>
        <w:tabs>
          <w:tab w:val="num" w:pos="567"/>
        </w:tabs>
        <w:ind w:left="0" w:firstLine="0"/>
        <w:jc w:val="both"/>
        <w:rPr>
          <w:rFonts w:ascii="Arial" w:hAnsi="Arial" w:cs="Arial"/>
          <w:bCs/>
          <w:sz w:val="22"/>
        </w:rPr>
      </w:pPr>
      <w:r w:rsidRPr="00902E1E">
        <w:rPr>
          <w:rFonts w:ascii="Arial" w:hAnsi="Arial" w:cs="Arial"/>
          <w:bCs/>
          <w:spacing w:val="-6"/>
          <w:sz w:val="22"/>
        </w:rPr>
        <w:t xml:space="preserve">Zhotovitel tímto prohlašuje a zavazuje se, že včas, řádně a v plné výši přizná (v daňovém přiznání k DPH) a uhradí DPH z plateb ceny díla, které mu budou objednatelem zasílány na základě ustanovení této smlouvy, pokud nenastane situace popsaná dále v odstavci 2. tohoto </w:t>
      </w:r>
      <w:r>
        <w:rPr>
          <w:rFonts w:ascii="Arial" w:hAnsi="Arial" w:cs="Arial"/>
          <w:bCs/>
          <w:spacing w:val="-6"/>
          <w:sz w:val="22"/>
        </w:rPr>
        <w:t>odstavce</w:t>
      </w:r>
      <w:r w:rsidRPr="00902E1E">
        <w:rPr>
          <w:rFonts w:ascii="Arial" w:hAnsi="Arial" w:cs="Arial"/>
          <w:bCs/>
          <w:spacing w:val="-6"/>
          <w:sz w:val="22"/>
        </w:rPr>
        <w:t>.</w:t>
      </w:r>
    </w:p>
    <w:p w14:paraId="772FB9CA" w14:textId="168EE8B8" w:rsidR="000C3EE5" w:rsidRPr="00902E1E" w:rsidRDefault="000C3EE5" w:rsidP="000C3EE5">
      <w:pPr>
        <w:pStyle w:val="Zkladntextodsazen"/>
        <w:tabs>
          <w:tab w:val="num" w:pos="712"/>
          <w:tab w:val="num" w:pos="2007"/>
        </w:tabs>
        <w:jc w:val="both"/>
        <w:rPr>
          <w:rFonts w:ascii="Arial" w:hAnsi="Arial" w:cs="Arial"/>
          <w:bCs/>
          <w:sz w:val="22"/>
        </w:rPr>
      </w:pPr>
      <w:r w:rsidRPr="00902E1E">
        <w:rPr>
          <w:rFonts w:ascii="Arial" w:hAnsi="Arial" w:cs="Arial"/>
          <w:bCs/>
          <w:spacing w:val="-6"/>
          <w:sz w:val="22"/>
        </w:rPr>
        <w:t>Smluvní strany se tímto dohodly, že objednatel je oprávněn se kdykoli rozhodnout uhradit za zhotovitele DPH, která bude v příslušné platné zákonné výši vypočtena z plateb ceny díla dle této smlouvy, jeho místně příslušnému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provedení úhrady DPH správci daně za zhotovitele současně objednatel zhotovitele vyrozumí (postačí elektronickou poštou na adresu ………). Dnem provedení úhrady na cenu díla zhotoviteli a jí odpovídající DPH správci daně je závazek objednatele vůči zhotoviteli na úhradu příslušné platby na cenu díla včetně DPH plně splněn. Za okamžik úhrady ceny díla a DPH je považován okamžik odepsání příslušné částky z účtu objednatele na účet zhotovitele nebo správce daně. V této souvislosti zhotovitel sděluje, že jeho správcem daně pro platbu DPH je ke dni uzavření této smlouvy Finanční úřad v</w:t>
      </w:r>
      <w:r w:rsidR="00D44285" w:rsidRPr="00D44285">
        <w:rPr>
          <w:rFonts w:ascii="Arial" w:hAnsi="Arial" w:cs="Arial"/>
          <w:bCs/>
          <w:spacing w:val="-6"/>
          <w:sz w:val="22"/>
        </w:rPr>
        <w:t xml:space="preserve"> </w:t>
      </w:r>
      <w:r w:rsidR="00D44285">
        <w:rPr>
          <w:rFonts w:ascii="Arial" w:hAnsi="Arial" w:cs="Arial"/>
          <w:bCs/>
          <w:spacing w:val="-6"/>
          <w:sz w:val="22"/>
        </w:rPr>
        <w:t>Třebíči</w:t>
      </w:r>
      <w:r w:rsidRPr="00902E1E">
        <w:rPr>
          <w:rFonts w:ascii="Arial" w:hAnsi="Arial" w:cs="Arial"/>
          <w:bCs/>
          <w:spacing w:val="-6"/>
          <w:sz w:val="22"/>
        </w:rPr>
        <w:t>, adresa</w:t>
      </w:r>
      <w:r w:rsidR="00D44285" w:rsidRPr="00D44285">
        <w:rPr>
          <w:rFonts w:ascii="Arial" w:hAnsi="Arial" w:cs="Arial"/>
          <w:bCs/>
          <w:spacing w:val="-6"/>
          <w:sz w:val="22"/>
        </w:rPr>
        <w:t xml:space="preserve"> </w:t>
      </w:r>
      <w:r w:rsidR="00D44285">
        <w:rPr>
          <w:rFonts w:ascii="Arial" w:hAnsi="Arial" w:cs="Arial"/>
          <w:bCs/>
          <w:spacing w:val="-6"/>
          <w:sz w:val="22"/>
        </w:rPr>
        <w:t>Žerotínovo nám. 1, 674 01 Třebíč.</w:t>
      </w:r>
      <w:r w:rsidRPr="00902E1E">
        <w:rPr>
          <w:rFonts w:ascii="Arial" w:hAnsi="Arial" w:cs="Arial"/>
          <w:bCs/>
          <w:spacing w:val="-6"/>
          <w:sz w:val="22"/>
        </w:rPr>
        <w:t xml:space="preserve"> Zhotovitel je povinen ihned objednateli písemně sdělit změnu v jeho správci daně pro platbu DPH a rovněž změnu výše uvedené adresy pro elektronickou poštu</w:t>
      </w:r>
      <w:r>
        <w:rPr>
          <w:rFonts w:ascii="Arial" w:hAnsi="Arial" w:cs="Arial"/>
          <w:bCs/>
          <w:spacing w:val="-6"/>
          <w:sz w:val="22"/>
        </w:rPr>
        <w:t>.</w:t>
      </w:r>
    </w:p>
    <w:p w14:paraId="5467FCC4" w14:textId="77777777" w:rsidR="00E82DEF" w:rsidRPr="009A50B9" w:rsidRDefault="00E82DEF" w:rsidP="00E82DEF">
      <w:pPr>
        <w:pStyle w:val="Zkladntextodsazen"/>
        <w:jc w:val="both"/>
        <w:rPr>
          <w:rFonts w:ascii="Arial" w:hAnsi="Arial" w:cs="Arial"/>
          <w:bCs/>
          <w:sz w:val="22"/>
        </w:rPr>
      </w:pPr>
    </w:p>
    <w:p w14:paraId="52274D2B" w14:textId="77777777" w:rsidR="0075408D" w:rsidRPr="005F31EA" w:rsidRDefault="0075408D" w:rsidP="0067634A">
      <w:pPr>
        <w:pStyle w:val="Zkladntextodsazen"/>
        <w:numPr>
          <w:ilvl w:val="1"/>
          <w:numId w:val="9"/>
        </w:numPr>
        <w:tabs>
          <w:tab w:val="clear" w:pos="712"/>
          <w:tab w:val="num" w:pos="567"/>
        </w:tabs>
        <w:ind w:left="0" w:firstLine="0"/>
        <w:jc w:val="both"/>
        <w:rPr>
          <w:rFonts w:ascii="Arial" w:hAnsi="Arial" w:cs="Arial"/>
          <w:bCs/>
          <w:sz w:val="22"/>
        </w:rPr>
      </w:pPr>
      <w:r w:rsidRPr="005F31EA">
        <w:rPr>
          <w:rFonts w:ascii="Arial" w:hAnsi="Arial" w:cs="Arial"/>
          <w:bCs/>
          <w:spacing w:val="-4"/>
          <w:sz w:val="22"/>
        </w:rPr>
        <w:t>Zhotovitel se zavazuje, že nezastaví pohledávky</w:t>
      </w:r>
      <w:r>
        <w:rPr>
          <w:rFonts w:ascii="Arial" w:hAnsi="Arial" w:cs="Arial"/>
          <w:bCs/>
          <w:spacing w:val="-4"/>
          <w:sz w:val="22"/>
        </w:rPr>
        <w:t xml:space="preserve"> (ani jejich část)</w:t>
      </w:r>
      <w:r w:rsidRPr="005F31EA">
        <w:rPr>
          <w:rFonts w:ascii="Arial" w:hAnsi="Arial" w:cs="Arial"/>
          <w:bCs/>
          <w:spacing w:val="-4"/>
          <w:sz w:val="22"/>
        </w:rPr>
        <w:t xml:space="preserve">, které bude mít vůči objednavateli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w:t>
      </w:r>
    </w:p>
    <w:p w14:paraId="03227B77" w14:textId="69811F27" w:rsidR="0075408D" w:rsidRPr="0075408D" w:rsidRDefault="0075408D" w:rsidP="0075408D">
      <w:pPr>
        <w:pStyle w:val="Zkladntextodsazen"/>
        <w:tabs>
          <w:tab w:val="num" w:pos="712"/>
        </w:tabs>
        <w:jc w:val="both"/>
        <w:rPr>
          <w:rFonts w:ascii="Arial" w:hAnsi="Arial" w:cs="Arial"/>
          <w:bCs/>
          <w:sz w:val="22"/>
        </w:rPr>
      </w:pPr>
      <w:r w:rsidRPr="005F31EA">
        <w:rPr>
          <w:rFonts w:ascii="Arial" w:hAnsi="Arial" w:cs="Arial"/>
          <w:bCs/>
          <w:spacing w:val="-4"/>
          <w:sz w:val="22"/>
        </w:rPr>
        <w:t xml:space="preserve">Za porušení závazku zhotovitele uvedeného ve větě první </w:t>
      </w:r>
      <w:proofErr w:type="gramStart"/>
      <w:r w:rsidRPr="005F31EA">
        <w:rPr>
          <w:rFonts w:ascii="Arial" w:hAnsi="Arial" w:cs="Arial"/>
          <w:bCs/>
          <w:spacing w:val="-4"/>
          <w:sz w:val="22"/>
        </w:rPr>
        <w:t>tohoto</w:t>
      </w:r>
      <w:proofErr w:type="gramEnd"/>
      <w:r w:rsidRPr="005F31EA">
        <w:rPr>
          <w:rFonts w:ascii="Arial" w:hAnsi="Arial" w:cs="Arial"/>
          <w:bCs/>
          <w:spacing w:val="-4"/>
          <w:sz w:val="22"/>
        </w:rPr>
        <w:t xml:space="preserve"> odstavce, je objednatel oprávněn zhotoviteli vyúčtovat smluvní pokutu ve výši 50.000 Kč. Smluvní pokuta se nezapočítává na náhradu škody.</w:t>
      </w:r>
    </w:p>
    <w:p w14:paraId="19951946" w14:textId="77777777" w:rsidR="0075408D" w:rsidRPr="0075408D" w:rsidRDefault="0075408D" w:rsidP="0075408D">
      <w:pPr>
        <w:pStyle w:val="Zkladntextodsazen"/>
        <w:tabs>
          <w:tab w:val="num" w:pos="712"/>
        </w:tabs>
        <w:jc w:val="both"/>
        <w:rPr>
          <w:rFonts w:ascii="Arial" w:hAnsi="Arial" w:cs="Arial"/>
          <w:bCs/>
          <w:sz w:val="22"/>
        </w:rPr>
      </w:pPr>
    </w:p>
    <w:p w14:paraId="5FD95D77" w14:textId="0C782BF4" w:rsidR="00E82DEF" w:rsidRDefault="0075408D" w:rsidP="0067634A">
      <w:pPr>
        <w:pStyle w:val="Zkladntextodsazen"/>
        <w:numPr>
          <w:ilvl w:val="1"/>
          <w:numId w:val="9"/>
        </w:numPr>
        <w:tabs>
          <w:tab w:val="clear" w:pos="712"/>
          <w:tab w:val="num" w:pos="567"/>
        </w:tabs>
        <w:ind w:left="0" w:firstLine="3"/>
        <w:jc w:val="both"/>
        <w:rPr>
          <w:rFonts w:ascii="Arial" w:hAnsi="Arial" w:cs="Arial"/>
          <w:bCs/>
          <w:spacing w:val="-4"/>
          <w:sz w:val="22"/>
        </w:rPr>
      </w:pPr>
      <w:r w:rsidRPr="0067634A">
        <w:rPr>
          <w:rFonts w:ascii="Arial" w:hAnsi="Arial" w:cs="Arial"/>
          <w:bCs/>
          <w:spacing w:val="-4"/>
          <w:sz w:val="22"/>
        </w:rPr>
        <w:t>Fakturace prací provedených na SO 03 Přípojka vody bude probíhat následovně</w:t>
      </w:r>
      <w:r w:rsidR="0050610D" w:rsidRPr="0067634A">
        <w:rPr>
          <w:rFonts w:ascii="Arial" w:hAnsi="Arial" w:cs="Arial"/>
          <w:bCs/>
          <w:spacing w:val="-4"/>
          <w:sz w:val="22"/>
        </w:rPr>
        <w:t xml:space="preserve">. </w:t>
      </w:r>
      <w:proofErr w:type="gramStart"/>
      <w:r w:rsidR="0067634A" w:rsidRPr="0067634A">
        <w:rPr>
          <w:rFonts w:ascii="Arial" w:hAnsi="Arial" w:cs="Arial"/>
          <w:bCs/>
          <w:spacing w:val="-4"/>
          <w:sz w:val="22"/>
        </w:rPr>
        <w:t>Položky u kterých</w:t>
      </w:r>
      <w:proofErr w:type="gramEnd"/>
      <w:r w:rsidR="0067634A" w:rsidRPr="0067634A">
        <w:rPr>
          <w:rFonts w:ascii="Arial" w:hAnsi="Arial" w:cs="Arial"/>
          <w:bCs/>
          <w:spacing w:val="-4"/>
          <w:sz w:val="22"/>
        </w:rPr>
        <w:t xml:space="preserve"> je v popisu uveden procentuální podíl (Město/Mudr/</w:t>
      </w:r>
      <w:proofErr w:type="spellStart"/>
      <w:r w:rsidR="0067634A" w:rsidRPr="0067634A">
        <w:rPr>
          <w:rFonts w:ascii="Arial" w:hAnsi="Arial" w:cs="Arial"/>
          <w:bCs/>
          <w:spacing w:val="-4"/>
          <w:sz w:val="22"/>
        </w:rPr>
        <w:t>Judr</w:t>
      </w:r>
      <w:proofErr w:type="spellEnd"/>
      <w:r w:rsidR="0067634A" w:rsidRPr="0067634A">
        <w:rPr>
          <w:rFonts w:ascii="Arial" w:hAnsi="Arial" w:cs="Arial"/>
          <w:bCs/>
          <w:spacing w:val="-4"/>
          <w:sz w:val="22"/>
        </w:rPr>
        <w:t xml:space="preserve">) bude </w:t>
      </w:r>
      <w:r w:rsidR="0050610D" w:rsidRPr="0067634A">
        <w:rPr>
          <w:rFonts w:ascii="Arial" w:hAnsi="Arial" w:cs="Arial"/>
          <w:bCs/>
          <w:spacing w:val="-4"/>
          <w:sz w:val="22"/>
        </w:rPr>
        <w:t xml:space="preserve">měsíčně vyhotoven </w:t>
      </w:r>
      <w:r w:rsidR="0067634A" w:rsidRPr="0067634A">
        <w:rPr>
          <w:rFonts w:ascii="Arial" w:hAnsi="Arial" w:cs="Arial"/>
          <w:bCs/>
          <w:spacing w:val="-4"/>
          <w:sz w:val="22"/>
        </w:rPr>
        <w:t xml:space="preserve">soupis </w:t>
      </w:r>
      <w:r w:rsidR="0050610D" w:rsidRPr="0067634A">
        <w:rPr>
          <w:rFonts w:ascii="Arial" w:hAnsi="Arial" w:cs="Arial"/>
          <w:bCs/>
          <w:spacing w:val="-4"/>
          <w:sz w:val="22"/>
        </w:rPr>
        <w:t xml:space="preserve">100% provedených prací, který bude odsouhlasen TD </w:t>
      </w:r>
      <w:r w:rsidR="0067634A" w:rsidRPr="0067634A">
        <w:rPr>
          <w:rFonts w:ascii="Arial" w:hAnsi="Arial" w:cs="Arial"/>
          <w:bCs/>
          <w:spacing w:val="-4"/>
          <w:sz w:val="22"/>
        </w:rPr>
        <w:t>města</w:t>
      </w:r>
      <w:r w:rsidR="0050610D" w:rsidRPr="0067634A">
        <w:rPr>
          <w:rFonts w:ascii="Arial" w:hAnsi="Arial" w:cs="Arial"/>
          <w:bCs/>
          <w:spacing w:val="-4"/>
          <w:sz w:val="22"/>
        </w:rPr>
        <w:t xml:space="preserve"> a výsledná částka bude rozdělena dle uvedených podílů. Tyto budou jednotlivě fakturovány příslušnému </w:t>
      </w:r>
      <w:r w:rsidR="0067634A" w:rsidRPr="0067634A">
        <w:rPr>
          <w:rFonts w:ascii="Arial" w:hAnsi="Arial" w:cs="Arial"/>
          <w:bCs/>
          <w:spacing w:val="-4"/>
          <w:sz w:val="22"/>
        </w:rPr>
        <w:t>subjektu, který bude upřesněn při předání staveniště.</w:t>
      </w:r>
      <w:r w:rsidR="005F31EA">
        <w:rPr>
          <w:rFonts w:ascii="Arial" w:hAnsi="Arial" w:cs="Arial"/>
          <w:bCs/>
          <w:spacing w:val="-4"/>
          <w:sz w:val="22"/>
        </w:rPr>
        <w:t xml:space="preserve"> </w:t>
      </w:r>
    </w:p>
    <w:p w14:paraId="2CDB6A97" w14:textId="2F9B7517" w:rsidR="0075408D" w:rsidRPr="005F31EA" w:rsidRDefault="0075408D" w:rsidP="005F31EA">
      <w:pPr>
        <w:pStyle w:val="Zkladntextodsazen"/>
        <w:tabs>
          <w:tab w:val="num" w:pos="712"/>
        </w:tabs>
        <w:jc w:val="both"/>
        <w:rPr>
          <w:rFonts w:ascii="Arial" w:hAnsi="Arial" w:cs="Arial"/>
          <w:bCs/>
          <w:sz w:val="22"/>
        </w:rPr>
      </w:pPr>
    </w:p>
    <w:p w14:paraId="605C3B43" w14:textId="77777777" w:rsidR="003B2430" w:rsidRDefault="003B2430">
      <w:pPr>
        <w:spacing w:before="120" w:after="120"/>
        <w:ind w:left="357" w:hanging="357"/>
        <w:jc w:val="center"/>
        <w:rPr>
          <w:rFonts w:ascii="Arial" w:hAnsi="Arial" w:cs="Arial"/>
          <w:b/>
        </w:rPr>
      </w:pPr>
    </w:p>
    <w:p w14:paraId="5C617446" w14:textId="69363A02" w:rsidR="00F77E11" w:rsidRDefault="00F77E11">
      <w:pPr>
        <w:spacing w:before="120" w:after="120"/>
        <w:ind w:left="357" w:hanging="357"/>
        <w:jc w:val="center"/>
        <w:rPr>
          <w:rFonts w:ascii="Arial" w:hAnsi="Arial" w:cs="Arial"/>
          <w:b/>
        </w:rPr>
      </w:pPr>
      <w:r w:rsidRPr="0070081E">
        <w:rPr>
          <w:rFonts w:ascii="Arial" w:hAnsi="Arial" w:cs="Arial"/>
          <w:b/>
        </w:rPr>
        <w:t>Článek 6 – Staveniště</w:t>
      </w:r>
    </w:p>
    <w:p w14:paraId="7F5E1E18" w14:textId="77777777" w:rsidR="00A6232C" w:rsidRPr="00A6232C" w:rsidRDefault="00A6232C">
      <w:pPr>
        <w:spacing w:before="120" w:after="120"/>
        <w:ind w:left="357" w:hanging="357"/>
        <w:jc w:val="center"/>
        <w:rPr>
          <w:rFonts w:ascii="Arial" w:hAnsi="Arial" w:cs="Arial"/>
          <w:b/>
          <w:sz w:val="4"/>
          <w:szCs w:val="4"/>
        </w:rPr>
      </w:pPr>
    </w:p>
    <w:p w14:paraId="21B67906" w14:textId="77777777" w:rsidR="00F77E11" w:rsidRPr="000647E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Obvod staveniště je vymezen projektovou dokumentací stavby. Pokud bude zhotovitel potřebovat pro realizaci díla prostor větší, </w:t>
      </w:r>
      <w:r w:rsidR="00AF68E8" w:rsidRPr="009A50B9">
        <w:rPr>
          <w:rFonts w:ascii="Arial" w:hAnsi="Arial" w:cs="Arial"/>
          <w:sz w:val="22"/>
        </w:rPr>
        <w:t xml:space="preserve">obstará </w:t>
      </w:r>
      <w:r w:rsidRPr="009A50B9">
        <w:rPr>
          <w:rFonts w:ascii="Arial" w:hAnsi="Arial" w:cs="Arial"/>
          <w:sz w:val="22"/>
        </w:rPr>
        <w:t>si jej na vlastní náklady</w:t>
      </w:r>
      <w:r w:rsidR="00A9341C" w:rsidRPr="009A50B9">
        <w:rPr>
          <w:rFonts w:ascii="Arial" w:hAnsi="Arial" w:cs="Arial"/>
          <w:sz w:val="22"/>
        </w:rPr>
        <w:t xml:space="preserve"> vč. uzavření nutných smluvních vztahů, souhlasů a rozhodnutí</w:t>
      </w:r>
      <w:r w:rsidRPr="009A50B9">
        <w:t>.</w:t>
      </w:r>
    </w:p>
    <w:p w14:paraId="704D9B9E" w14:textId="77777777" w:rsidR="000647E9" w:rsidRPr="009A50B9" w:rsidRDefault="000647E9" w:rsidP="000647E9">
      <w:pPr>
        <w:pStyle w:val="Zkladntextodsazen"/>
        <w:jc w:val="both"/>
        <w:rPr>
          <w:rFonts w:ascii="Arial" w:hAnsi="Arial" w:cs="Arial"/>
          <w:sz w:val="22"/>
        </w:rPr>
      </w:pPr>
    </w:p>
    <w:p w14:paraId="6C57DE54" w14:textId="2F3BFDEE" w:rsidR="00F77E11" w:rsidRPr="00A679D8"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Objednatel předá zhotoviteli a zhotovitel převezme staveniště nejpozději do</w:t>
      </w:r>
      <w:r w:rsidR="008C6196" w:rsidRPr="009A50B9">
        <w:rPr>
          <w:rFonts w:ascii="Arial" w:hAnsi="Arial" w:cs="Arial"/>
          <w:sz w:val="22"/>
        </w:rPr>
        <w:t xml:space="preserve"> 10 </w:t>
      </w:r>
      <w:r w:rsidRPr="009A50B9">
        <w:rPr>
          <w:rFonts w:ascii="Arial" w:hAnsi="Arial" w:cs="Arial"/>
          <w:sz w:val="22"/>
        </w:rPr>
        <w:t>pracovních dnů od v</w:t>
      </w:r>
      <w:r w:rsidR="00594258" w:rsidRPr="009A50B9">
        <w:rPr>
          <w:rFonts w:ascii="Arial" w:hAnsi="Arial" w:cs="Arial"/>
          <w:sz w:val="22"/>
        </w:rPr>
        <w:t>y</w:t>
      </w:r>
      <w:r w:rsidRPr="009A50B9">
        <w:rPr>
          <w:rFonts w:ascii="Arial" w:hAnsi="Arial" w:cs="Arial"/>
          <w:sz w:val="22"/>
        </w:rPr>
        <w:t>zv</w:t>
      </w:r>
      <w:r w:rsidR="001F6A49" w:rsidRPr="009A50B9">
        <w:rPr>
          <w:rFonts w:ascii="Arial" w:hAnsi="Arial" w:cs="Arial"/>
          <w:sz w:val="22"/>
        </w:rPr>
        <w:t>ání ze strany objednatele</w:t>
      </w:r>
      <w:r w:rsidRPr="009A50B9">
        <w:rPr>
          <w:rFonts w:ascii="Arial" w:hAnsi="Arial" w:cs="Arial"/>
          <w:sz w:val="22"/>
        </w:rPr>
        <w:t>, a to formou oboustranně podepsaného protokolu.</w:t>
      </w:r>
      <w:r w:rsidRPr="009A50B9">
        <w:t xml:space="preserve">  </w:t>
      </w:r>
    </w:p>
    <w:p w14:paraId="2B894E95" w14:textId="641EFC33" w:rsidR="00A679D8" w:rsidRPr="009A50B9" w:rsidRDefault="00A679D8" w:rsidP="00A679D8">
      <w:pPr>
        <w:pStyle w:val="Zkladntextodsazen"/>
        <w:jc w:val="both"/>
        <w:rPr>
          <w:rFonts w:ascii="Arial" w:hAnsi="Arial" w:cs="Arial"/>
          <w:sz w:val="22"/>
        </w:rPr>
      </w:pPr>
    </w:p>
    <w:p w14:paraId="4E3157E8" w14:textId="237AC316"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Nejpozději při předání staveniště budou objednatelem předána zhotoviteli pravomocná rozhodnutí dotčených orgánů</w:t>
      </w:r>
      <w:r w:rsidR="00E604F6" w:rsidRPr="009A50B9">
        <w:rPr>
          <w:rFonts w:ascii="Arial" w:hAnsi="Arial" w:cs="Arial"/>
          <w:sz w:val="22"/>
        </w:rPr>
        <w:t>.</w:t>
      </w:r>
      <w:r w:rsidRPr="009A50B9">
        <w:rPr>
          <w:rFonts w:ascii="Arial" w:hAnsi="Arial" w:cs="Arial"/>
          <w:sz w:val="22"/>
        </w:rPr>
        <w:t xml:space="preserve"> Bez výše uvedených dokladů není zhotovitel povinen staveniště převzít.</w:t>
      </w:r>
    </w:p>
    <w:p w14:paraId="56063274" w14:textId="77777777" w:rsidR="00F77E11" w:rsidRPr="009A50B9" w:rsidRDefault="00F77E11">
      <w:pPr>
        <w:pStyle w:val="Zkladntextodsazen"/>
        <w:jc w:val="both"/>
        <w:rPr>
          <w:rFonts w:ascii="Arial" w:hAnsi="Arial" w:cs="Arial"/>
          <w:sz w:val="22"/>
        </w:rPr>
      </w:pPr>
    </w:p>
    <w:p w14:paraId="46CA6E72" w14:textId="77777777" w:rsidR="0093574E"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B833C0">
        <w:rPr>
          <w:rFonts w:ascii="Arial" w:hAnsi="Arial" w:cs="Arial"/>
          <w:spacing w:val="-4"/>
          <w:sz w:val="22"/>
        </w:rPr>
        <w:t>Zhotovitel bude řádně udržovat veřejné komunikace v prostoru staveniště a jeho okolí</w:t>
      </w:r>
      <w:r w:rsidR="00D763DB" w:rsidRPr="00B833C0">
        <w:rPr>
          <w:rFonts w:ascii="Arial" w:hAnsi="Arial" w:cs="Arial"/>
          <w:spacing w:val="-4"/>
          <w:sz w:val="22"/>
        </w:rPr>
        <w:t xml:space="preserve"> a neprodleně</w:t>
      </w:r>
      <w:r w:rsidR="00D763DB" w:rsidRPr="009A50B9">
        <w:rPr>
          <w:rFonts w:ascii="Arial" w:hAnsi="Arial" w:cs="Arial"/>
          <w:sz w:val="22"/>
        </w:rPr>
        <w:t xml:space="preserve"> odstraní veškerá jejich znečištění a poškození.</w:t>
      </w:r>
    </w:p>
    <w:p w14:paraId="5EFBF13D" w14:textId="77777777" w:rsidR="0093574E" w:rsidRPr="009A50B9" w:rsidRDefault="0093574E" w:rsidP="0093574E">
      <w:pPr>
        <w:pStyle w:val="Zkladntextodsazen"/>
        <w:jc w:val="both"/>
        <w:rPr>
          <w:rFonts w:ascii="Arial" w:hAnsi="Arial" w:cs="Arial"/>
          <w:sz w:val="22"/>
        </w:rPr>
      </w:pPr>
    </w:p>
    <w:p w14:paraId="0262AB99" w14:textId="5F8F03F1" w:rsidR="00BB7658" w:rsidRPr="0038787D" w:rsidRDefault="00BB7658" w:rsidP="0038787D">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Nejpozději při předání staveniště předá objednatel zhotoviteli odsouhlasenou projektovou </w:t>
      </w:r>
      <w:r w:rsidRPr="00BB7658">
        <w:rPr>
          <w:rFonts w:ascii="Arial" w:hAnsi="Arial" w:cs="Arial"/>
          <w:sz w:val="22"/>
        </w:rPr>
        <w:t xml:space="preserve">dokumentaci stavby ve </w:t>
      </w:r>
      <w:r w:rsidR="00627070">
        <w:rPr>
          <w:rFonts w:ascii="Arial" w:hAnsi="Arial" w:cs="Arial"/>
          <w:sz w:val="22"/>
        </w:rPr>
        <w:t>stupni PDPS v</w:t>
      </w:r>
      <w:r w:rsidR="0038787D">
        <w:rPr>
          <w:rFonts w:ascii="Arial" w:hAnsi="Arial" w:cs="Arial"/>
          <w:sz w:val="22"/>
        </w:rPr>
        <w:t> 1</w:t>
      </w:r>
      <w:r w:rsidRPr="0038787D">
        <w:rPr>
          <w:rFonts w:ascii="Arial" w:hAnsi="Arial" w:cs="Arial"/>
          <w:sz w:val="22"/>
        </w:rPr>
        <w:t xml:space="preserve"> vyhotovení</w:t>
      </w:r>
      <w:r w:rsidR="00627070" w:rsidRPr="0038787D">
        <w:rPr>
          <w:rFonts w:ascii="Arial" w:hAnsi="Arial" w:cs="Arial"/>
          <w:sz w:val="22"/>
        </w:rPr>
        <w:t xml:space="preserve"> a DSP v 1 vyhotovení</w:t>
      </w:r>
      <w:r w:rsidRPr="00BB7658">
        <w:t>.</w:t>
      </w:r>
    </w:p>
    <w:p w14:paraId="1E5DB86B" w14:textId="77777777" w:rsidR="00F77E11" w:rsidRDefault="00F77E11">
      <w:pPr>
        <w:pStyle w:val="Zkladntextodsazen"/>
        <w:jc w:val="both"/>
        <w:rPr>
          <w:rFonts w:ascii="Arial" w:hAnsi="Arial" w:cs="Arial"/>
          <w:sz w:val="22"/>
        </w:rPr>
      </w:pPr>
    </w:p>
    <w:p w14:paraId="0C789E51" w14:textId="7F878B4B"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zabezpečí na vlastní náklad staveniště a </w:t>
      </w:r>
      <w:r w:rsidR="00AF68E8" w:rsidRPr="009A50B9">
        <w:rPr>
          <w:rFonts w:ascii="Arial" w:hAnsi="Arial" w:cs="Arial"/>
          <w:sz w:val="22"/>
        </w:rPr>
        <w:t xml:space="preserve">zabezpečí </w:t>
      </w:r>
      <w:r w:rsidRPr="009A50B9">
        <w:rPr>
          <w:rFonts w:ascii="Arial" w:hAnsi="Arial" w:cs="Arial"/>
          <w:sz w:val="22"/>
        </w:rPr>
        <w:t>vjezd na staveniště, jeho provoz, údržbu, pořádek a čistotu po celou dobu výstavby,</w:t>
      </w:r>
      <w:r w:rsidR="001C5B75" w:rsidRPr="009A50B9">
        <w:rPr>
          <w:rFonts w:ascii="Arial" w:hAnsi="Arial" w:cs="Arial"/>
          <w:sz w:val="22"/>
        </w:rPr>
        <w:t xml:space="preserve"> v souladu s platnými právními předpisy</w:t>
      </w:r>
      <w:r w:rsidRPr="009A50B9">
        <w:rPr>
          <w:rFonts w:ascii="Arial" w:hAnsi="Arial" w:cs="Arial"/>
          <w:sz w:val="22"/>
        </w:rPr>
        <w:t xml:space="preserve">.  Zdroje energií pro realizaci díla si projedná samostatně s jejich správci. </w:t>
      </w:r>
      <w:r w:rsidRPr="00B833C0">
        <w:rPr>
          <w:rFonts w:ascii="Arial" w:hAnsi="Arial" w:cs="Arial"/>
          <w:spacing w:val="-4"/>
          <w:sz w:val="22"/>
        </w:rPr>
        <w:t>Totéž učiní i v případě určení skládek materiálů, povolení vybudování objektů zařízení staveniště apod.</w:t>
      </w:r>
      <w:r w:rsidRPr="009A50B9">
        <w:rPr>
          <w:rFonts w:ascii="Arial" w:hAnsi="Arial" w:cs="Arial"/>
          <w:sz w:val="22"/>
        </w:rPr>
        <w:t xml:space="preserve">  </w:t>
      </w:r>
    </w:p>
    <w:p w14:paraId="0A5E51CF" w14:textId="77777777" w:rsidR="00F77E11" w:rsidRPr="009A50B9" w:rsidRDefault="00F77E11">
      <w:pPr>
        <w:tabs>
          <w:tab w:val="num" w:pos="426"/>
        </w:tabs>
        <w:jc w:val="both"/>
        <w:rPr>
          <w:rFonts w:ascii="Arial" w:hAnsi="Arial" w:cs="Arial"/>
        </w:rPr>
      </w:pPr>
    </w:p>
    <w:p w14:paraId="5F753782" w14:textId="77777777"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je odpovědný za veškeré škody způsobené na staveništi do doby předání a převzetí díla a vyklizení staveniště podle obecných </w:t>
      </w:r>
      <w:r w:rsidR="0093574E" w:rsidRPr="009A50B9">
        <w:rPr>
          <w:rFonts w:ascii="Arial" w:hAnsi="Arial" w:cs="Arial"/>
          <w:sz w:val="22"/>
        </w:rPr>
        <w:t>ustanovení</w:t>
      </w:r>
      <w:r w:rsidRPr="009A50B9">
        <w:rPr>
          <w:rFonts w:ascii="Arial" w:hAnsi="Arial" w:cs="Arial"/>
          <w:sz w:val="22"/>
        </w:rPr>
        <w:t xml:space="preserve"> o náhradě škody.</w:t>
      </w:r>
    </w:p>
    <w:p w14:paraId="2EDF50BE" w14:textId="77777777" w:rsidR="00F77E11" w:rsidRPr="009A50B9" w:rsidRDefault="00F77E11">
      <w:pPr>
        <w:tabs>
          <w:tab w:val="num" w:pos="426"/>
        </w:tabs>
        <w:jc w:val="both"/>
        <w:rPr>
          <w:rFonts w:ascii="Arial" w:hAnsi="Arial" w:cs="Arial"/>
        </w:rPr>
      </w:pPr>
    </w:p>
    <w:p w14:paraId="48294CAF" w14:textId="77777777"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Zhotovitel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nese výhradně a v plném rozsahu odpovědnost zhotovitel.</w:t>
      </w:r>
    </w:p>
    <w:p w14:paraId="736FB03C" w14:textId="77777777" w:rsidR="00F77E11" w:rsidRPr="009A50B9" w:rsidRDefault="00F77E11">
      <w:pPr>
        <w:tabs>
          <w:tab w:val="num" w:pos="1440"/>
        </w:tabs>
        <w:jc w:val="both"/>
        <w:rPr>
          <w:rFonts w:ascii="Arial" w:hAnsi="Arial" w:cs="Arial"/>
        </w:rPr>
      </w:pPr>
    </w:p>
    <w:p w14:paraId="1EC8E5C2" w14:textId="77777777" w:rsidR="00F77E11" w:rsidRPr="009A50B9"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v plné míře zodpovídá za bezpečnost a ochranu zdraví všech pracovníků v prostoru </w:t>
      </w:r>
      <w:r w:rsidRPr="00874FE4">
        <w:rPr>
          <w:rFonts w:ascii="Arial" w:hAnsi="Arial" w:cs="Arial"/>
          <w:spacing w:val="-4"/>
          <w:sz w:val="22"/>
        </w:rPr>
        <w:t>staveniště a zabezpečí jejich vybavení ochrannými pracovními pomůckami. Dále se zhotovitel zavazuje</w:t>
      </w:r>
      <w:r w:rsidRPr="009A50B9">
        <w:rPr>
          <w:rFonts w:ascii="Arial" w:hAnsi="Arial" w:cs="Arial"/>
          <w:sz w:val="22"/>
        </w:rPr>
        <w:t xml:space="preserve"> dodržovat hygienické předpisy a podmínky ochrany životního prostředí.</w:t>
      </w:r>
    </w:p>
    <w:p w14:paraId="1C2315FA" w14:textId="77777777" w:rsidR="00F77E11" w:rsidRPr="009A50B9" w:rsidRDefault="00F77E11">
      <w:pPr>
        <w:tabs>
          <w:tab w:val="num" w:pos="1440"/>
        </w:tabs>
        <w:jc w:val="both"/>
        <w:rPr>
          <w:rFonts w:ascii="Arial" w:hAnsi="Arial" w:cs="Arial"/>
        </w:rPr>
      </w:pPr>
    </w:p>
    <w:p w14:paraId="090ECAC6" w14:textId="77777777" w:rsidR="00F77E11"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Zhotovitel je povinen dodržovat veškeré platné technické a právní předpisy, týkající se zajištění bezpečnosti a ochrany zdraví při práci a bezpečnosti technických zařízení, požární ochrany apod.</w:t>
      </w:r>
    </w:p>
    <w:p w14:paraId="1785D530" w14:textId="77777777" w:rsidR="00AC7660" w:rsidRPr="009A50B9" w:rsidRDefault="00AC7660" w:rsidP="00AC7660">
      <w:pPr>
        <w:pStyle w:val="Zkladntextodsazen"/>
        <w:jc w:val="both"/>
        <w:rPr>
          <w:rFonts w:ascii="Arial" w:hAnsi="Arial" w:cs="Arial"/>
          <w:sz w:val="22"/>
        </w:rPr>
      </w:pPr>
    </w:p>
    <w:p w14:paraId="04506251" w14:textId="77777777" w:rsidR="00F77E11" w:rsidRDefault="00F77E11" w:rsidP="00E82856">
      <w:pPr>
        <w:pStyle w:val="Zkladntextodsazen"/>
        <w:numPr>
          <w:ilvl w:val="1"/>
          <w:numId w:val="10"/>
        </w:numPr>
        <w:tabs>
          <w:tab w:val="clear" w:pos="567"/>
          <w:tab w:val="left" w:pos="570"/>
        </w:tabs>
        <w:jc w:val="both"/>
        <w:rPr>
          <w:rFonts w:ascii="Arial" w:hAnsi="Arial" w:cs="Arial"/>
          <w:sz w:val="22"/>
        </w:rPr>
      </w:pPr>
      <w:r w:rsidRPr="009A50B9">
        <w:rPr>
          <w:rFonts w:ascii="Arial" w:hAnsi="Arial" w:cs="Arial"/>
          <w:sz w:val="22"/>
        </w:rPr>
        <w:t xml:space="preserve">Zhotovitel se zavazuje vyklidit a vyčistit staveniště do 14 kalendářních dnů od protokolárního </w:t>
      </w:r>
      <w:r w:rsidRPr="00874FE4">
        <w:rPr>
          <w:rFonts w:ascii="Arial" w:hAnsi="Arial" w:cs="Arial"/>
          <w:spacing w:val="-4"/>
          <w:sz w:val="22"/>
        </w:rPr>
        <w:t>předání a převzetí díla, případně jednotlivé části staveniště. Při nedodržení tohoto termínu se zhotovitel</w:t>
      </w:r>
      <w:r w:rsidRPr="009A50B9">
        <w:rPr>
          <w:rFonts w:ascii="Arial" w:hAnsi="Arial" w:cs="Arial"/>
          <w:sz w:val="22"/>
        </w:rPr>
        <w:t xml:space="preserve"> zavazuje uhradit objednateli veškeré náklady a škody, které mu tím vznikly.</w:t>
      </w:r>
    </w:p>
    <w:p w14:paraId="7A4DF829" w14:textId="3C755FB3" w:rsidR="00AC7660" w:rsidRPr="00AC7660" w:rsidRDefault="00AC7660" w:rsidP="00735E5E">
      <w:pPr>
        <w:pStyle w:val="Zkladntextodsazen"/>
        <w:jc w:val="both"/>
        <w:rPr>
          <w:rFonts w:ascii="Arial" w:hAnsi="Arial" w:cs="Arial"/>
          <w:sz w:val="22"/>
        </w:rPr>
      </w:pPr>
    </w:p>
    <w:p w14:paraId="305EA0FF" w14:textId="77777777" w:rsidR="00DE5009" w:rsidRDefault="00DE5009" w:rsidP="00DE5009">
      <w:pPr>
        <w:pStyle w:val="Zkladntextodsazen"/>
        <w:spacing w:before="120" w:after="120"/>
        <w:jc w:val="both"/>
        <w:rPr>
          <w:rFonts w:ascii="Arial" w:hAnsi="Arial" w:cs="Arial"/>
          <w:sz w:val="22"/>
        </w:rPr>
      </w:pPr>
    </w:p>
    <w:p w14:paraId="6D78740C" w14:textId="00B8CC22" w:rsidR="00F77E11" w:rsidRDefault="00F77E11">
      <w:pPr>
        <w:spacing w:before="120" w:after="120"/>
        <w:jc w:val="center"/>
        <w:rPr>
          <w:rFonts w:ascii="Arial" w:hAnsi="Arial" w:cs="Arial"/>
          <w:b/>
        </w:rPr>
      </w:pPr>
      <w:r w:rsidRPr="009A50B9">
        <w:rPr>
          <w:rFonts w:ascii="Arial" w:hAnsi="Arial" w:cs="Arial"/>
          <w:b/>
        </w:rPr>
        <w:t>Článek 7 – Provádění díla</w:t>
      </w:r>
    </w:p>
    <w:p w14:paraId="4C7BE74D" w14:textId="77777777" w:rsidR="00A6232C" w:rsidRPr="00A6232C" w:rsidRDefault="00A6232C">
      <w:pPr>
        <w:spacing w:before="120" w:after="120"/>
        <w:jc w:val="center"/>
        <w:rPr>
          <w:rFonts w:ascii="Arial" w:hAnsi="Arial" w:cs="Arial"/>
          <w:b/>
          <w:sz w:val="4"/>
          <w:szCs w:val="4"/>
        </w:rPr>
      </w:pPr>
    </w:p>
    <w:p w14:paraId="4108E087" w14:textId="38C216B6" w:rsidR="00F77E11" w:rsidRPr="0038787D" w:rsidRDefault="00F77E11" w:rsidP="00432BA1">
      <w:pPr>
        <w:pStyle w:val="Zkladntextodsazen"/>
        <w:numPr>
          <w:ilvl w:val="1"/>
          <w:numId w:val="3"/>
        </w:numPr>
        <w:tabs>
          <w:tab w:val="clear" w:pos="567"/>
          <w:tab w:val="left" w:pos="570"/>
        </w:tabs>
        <w:jc w:val="both"/>
        <w:rPr>
          <w:rFonts w:ascii="Arial" w:hAnsi="Arial" w:cs="Arial"/>
          <w:spacing w:val="6"/>
          <w:sz w:val="22"/>
        </w:rPr>
      </w:pPr>
      <w:r w:rsidRPr="00417180">
        <w:rPr>
          <w:rFonts w:ascii="Arial" w:hAnsi="Arial" w:cs="Arial"/>
          <w:sz w:val="22"/>
        </w:rPr>
        <w:t>Zhotovitel je povinen vé</w:t>
      </w:r>
      <w:r w:rsidR="007A48A1" w:rsidRPr="00417180">
        <w:rPr>
          <w:rFonts w:ascii="Arial" w:hAnsi="Arial" w:cs="Arial"/>
          <w:sz w:val="22"/>
        </w:rPr>
        <w:t>st po celou dobu provádění díla</w:t>
      </w:r>
      <w:r w:rsidR="00C1667C" w:rsidRPr="00417180">
        <w:rPr>
          <w:rFonts w:ascii="Arial" w:hAnsi="Arial" w:cs="Arial"/>
          <w:sz w:val="22"/>
        </w:rPr>
        <w:t xml:space="preserve"> </w:t>
      </w:r>
      <w:r w:rsidRPr="00417180">
        <w:rPr>
          <w:rFonts w:ascii="Arial" w:hAnsi="Arial" w:cs="Arial"/>
          <w:sz w:val="22"/>
        </w:rPr>
        <w:t>stavební deník</w:t>
      </w:r>
      <w:r w:rsidRPr="00417180">
        <w:rPr>
          <w:rFonts w:ascii="Arial" w:hAnsi="Arial" w:cs="Arial"/>
          <w:spacing w:val="6"/>
          <w:sz w:val="22"/>
        </w:rPr>
        <w:t xml:space="preserve"> s denními záznamy o provedených pracích</w:t>
      </w:r>
      <w:r w:rsidR="00D763DB" w:rsidRPr="00417180">
        <w:rPr>
          <w:rFonts w:ascii="Arial" w:hAnsi="Arial" w:cs="Arial"/>
          <w:spacing w:val="6"/>
          <w:sz w:val="22"/>
        </w:rPr>
        <w:t xml:space="preserve"> </w:t>
      </w:r>
      <w:r w:rsidR="00E431B0">
        <w:rPr>
          <w:rFonts w:ascii="Arial" w:hAnsi="Arial" w:cs="Arial"/>
          <w:spacing w:val="6"/>
          <w:sz w:val="22"/>
        </w:rPr>
        <w:t xml:space="preserve">dle </w:t>
      </w:r>
      <w:proofErr w:type="spellStart"/>
      <w:r w:rsidR="00E431B0">
        <w:rPr>
          <w:rFonts w:ascii="Arial" w:hAnsi="Arial" w:cs="Arial"/>
          <w:spacing w:val="6"/>
          <w:sz w:val="22"/>
        </w:rPr>
        <w:t>ust</w:t>
      </w:r>
      <w:proofErr w:type="spellEnd"/>
      <w:r w:rsidR="00E431B0">
        <w:rPr>
          <w:rFonts w:ascii="Arial" w:hAnsi="Arial" w:cs="Arial"/>
          <w:spacing w:val="6"/>
          <w:sz w:val="22"/>
        </w:rPr>
        <w:t>. § 166 zákona č. 283/2021</w:t>
      </w:r>
      <w:r w:rsidR="00790B62" w:rsidRPr="00417180">
        <w:rPr>
          <w:rFonts w:ascii="Arial" w:hAnsi="Arial" w:cs="Arial"/>
          <w:spacing w:val="6"/>
          <w:sz w:val="22"/>
        </w:rPr>
        <w:t xml:space="preserve"> Sb., </w:t>
      </w:r>
      <w:r w:rsidR="00E431B0">
        <w:rPr>
          <w:rFonts w:ascii="Arial" w:hAnsi="Arial" w:cs="Arial"/>
          <w:spacing w:val="6"/>
          <w:sz w:val="22"/>
        </w:rPr>
        <w:t>stavební zákon,</w:t>
      </w:r>
      <w:r w:rsidR="00790B62" w:rsidRPr="00417180">
        <w:rPr>
          <w:rFonts w:ascii="Arial" w:hAnsi="Arial" w:cs="Arial"/>
          <w:spacing w:val="6"/>
          <w:sz w:val="22"/>
        </w:rPr>
        <w:t xml:space="preserve"> ve znění pozdějších předpisů, </w:t>
      </w:r>
      <w:r w:rsidR="00D763DB" w:rsidRPr="00417180">
        <w:rPr>
          <w:rFonts w:ascii="Arial" w:hAnsi="Arial" w:cs="Arial"/>
          <w:spacing w:val="6"/>
          <w:sz w:val="22"/>
        </w:rPr>
        <w:t>v souladu s</w:t>
      </w:r>
      <w:r w:rsidR="00D1691E" w:rsidRPr="00417180">
        <w:rPr>
          <w:rFonts w:ascii="Arial" w:hAnsi="Arial" w:cs="Arial"/>
          <w:spacing w:val="6"/>
          <w:sz w:val="22"/>
        </w:rPr>
        <w:t> </w:t>
      </w:r>
      <w:r w:rsidR="00E431B0" w:rsidRPr="009F2AB9">
        <w:rPr>
          <w:rFonts w:ascii="Arial" w:hAnsi="Arial" w:cs="Arial"/>
          <w:sz w:val="22"/>
        </w:rPr>
        <w:t>aktuálními právními předpisy</w:t>
      </w:r>
      <w:r w:rsidR="00D763DB" w:rsidRPr="00417180">
        <w:rPr>
          <w:rFonts w:ascii="Arial" w:hAnsi="Arial" w:cs="Arial"/>
          <w:spacing w:val="6"/>
          <w:sz w:val="22"/>
        </w:rPr>
        <w:t>.</w:t>
      </w:r>
      <w:r w:rsidR="006B1887" w:rsidRPr="00417180">
        <w:rPr>
          <w:rFonts w:ascii="Arial" w:hAnsi="Arial" w:cs="Arial"/>
          <w:spacing w:val="6"/>
          <w:sz w:val="22"/>
        </w:rPr>
        <w:t xml:space="preserve"> </w:t>
      </w:r>
      <w:r w:rsidRPr="0038787D">
        <w:rPr>
          <w:rFonts w:ascii="Arial" w:hAnsi="Arial" w:cs="Arial"/>
          <w:spacing w:val="6"/>
          <w:sz w:val="22"/>
        </w:rPr>
        <w:t>Do stavebního deníku budou zapisovány veškeré skutečnosti rozhodující</w:t>
      </w:r>
      <w:r w:rsidRPr="0038787D">
        <w:rPr>
          <w:rFonts w:ascii="Arial" w:hAnsi="Arial" w:cs="Arial"/>
          <w:sz w:val="22"/>
        </w:rPr>
        <w:t xml:space="preserve"> pro provedení díla, časov</w:t>
      </w:r>
      <w:r w:rsidR="00D763DB" w:rsidRPr="0038787D">
        <w:rPr>
          <w:rFonts w:ascii="Arial" w:hAnsi="Arial" w:cs="Arial"/>
          <w:sz w:val="22"/>
        </w:rPr>
        <w:t>ý</w:t>
      </w:r>
      <w:r w:rsidRPr="0038787D">
        <w:rPr>
          <w:rFonts w:ascii="Arial" w:hAnsi="Arial" w:cs="Arial"/>
          <w:sz w:val="22"/>
        </w:rPr>
        <w:t xml:space="preserve"> postup prací a jejich jakosti, podmínky bezpečnosti práce a technických zařízení a údaje důležité pro posouzení rozsahu a hospodárnosti stavby. </w:t>
      </w:r>
      <w:r w:rsidRPr="0038787D">
        <w:rPr>
          <w:rFonts w:ascii="Arial" w:hAnsi="Arial" w:cs="Arial"/>
          <w:spacing w:val="6"/>
          <w:sz w:val="22"/>
        </w:rPr>
        <w:t xml:space="preserve">Vedení </w:t>
      </w:r>
      <w:r w:rsidRPr="0038787D">
        <w:rPr>
          <w:rFonts w:ascii="Arial" w:hAnsi="Arial" w:cs="Arial"/>
          <w:spacing w:val="6"/>
          <w:sz w:val="22"/>
        </w:rPr>
        <w:lastRenderedPageBreak/>
        <w:t>deníku končí dnem odstranění poslední vady oznámené (reklamované) v</w:t>
      </w:r>
      <w:r w:rsidR="00B101F2" w:rsidRPr="0038787D">
        <w:rPr>
          <w:rFonts w:ascii="Arial" w:hAnsi="Arial" w:cs="Arial"/>
          <w:spacing w:val="6"/>
          <w:sz w:val="22"/>
        </w:rPr>
        <w:t> </w:t>
      </w:r>
      <w:r w:rsidRPr="0038787D">
        <w:rPr>
          <w:rFonts w:ascii="Arial" w:hAnsi="Arial" w:cs="Arial"/>
          <w:spacing w:val="6"/>
          <w:sz w:val="22"/>
        </w:rPr>
        <w:t>zápise</w:t>
      </w:r>
      <w:r w:rsidR="00B101F2" w:rsidRPr="0038787D">
        <w:rPr>
          <w:rFonts w:ascii="Arial" w:hAnsi="Arial" w:cs="Arial"/>
          <w:spacing w:val="6"/>
          <w:sz w:val="22"/>
        </w:rPr>
        <w:t xml:space="preserve"> </w:t>
      </w:r>
      <w:r w:rsidRPr="0038787D">
        <w:rPr>
          <w:rFonts w:ascii="Arial" w:hAnsi="Arial" w:cs="Arial"/>
          <w:sz w:val="22"/>
        </w:rPr>
        <w:t>o</w:t>
      </w:r>
      <w:r w:rsidR="00B101F2" w:rsidRPr="0038787D">
        <w:rPr>
          <w:rFonts w:ascii="Arial" w:hAnsi="Arial" w:cs="Arial"/>
          <w:sz w:val="22"/>
        </w:rPr>
        <w:t> </w:t>
      </w:r>
      <w:r w:rsidRPr="0038787D">
        <w:rPr>
          <w:rFonts w:ascii="Arial" w:hAnsi="Arial" w:cs="Arial"/>
          <w:sz w:val="22"/>
        </w:rPr>
        <w:t xml:space="preserve">předání a převzetí stavby. </w:t>
      </w:r>
    </w:p>
    <w:p w14:paraId="71A119AE" w14:textId="77777777" w:rsidR="00417180" w:rsidRPr="009A50B9" w:rsidRDefault="00417180">
      <w:pPr>
        <w:pStyle w:val="Zkladntextodsazen"/>
        <w:tabs>
          <w:tab w:val="left" w:pos="570"/>
        </w:tabs>
        <w:jc w:val="both"/>
        <w:rPr>
          <w:rFonts w:ascii="Arial" w:hAnsi="Arial" w:cs="Arial"/>
          <w:sz w:val="22"/>
        </w:rPr>
      </w:pPr>
    </w:p>
    <w:p w14:paraId="2AB32747" w14:textId="6108D68C" w:rsidR="00F77E11" w:rsidRPr="0038787D" w:rsidRDefault="0038787D" w:rsidP="000E0982">
      <w:pPr>
        <w:pStyle w:val="Zkladntextodsazen"/>
        <w:numPr>
          <w:ilvl w:val="1"/>
          <w:numId w:val="3"/>
        </w:numPr>
        <w:tabs>
          <w:tab w:val="clear" w:pos="567"/>
          <w:tab w:val="left" w:pos="570"/>
          <w:tab w:val="left" w:pos="2835"/>
        </w:tabs>
        <w:jc w:val="both"/>
        <w:rPr>
          <w:rFonts w:ascii="Arial" w:hAnsi="Arial"/>
          <w:i/>
          <w:sz w:val="22"/>
        </w:rPr>
      </w:pPr>
      <w:r w:rsidRPr="0038787D">
        <w:rPr>
          <w:rFonts w:ascii="Arial" w:hAnsi="Arial" w:cs="Arial"/>
          <w:sz w:val="22"/>
        </w:rPr>
        <w:t>TD objednatele</w:t>
      </w:r>
      <w:r>
        <w:rPr>
          <w:rFonts w:ascii="Arial" w:hAnsi="Arial" w:cs="Arial"/>
          <w:sz w:val="22"/>
        </w:rPr>
        <w:t xml:space="preserve"> </w:t>
      </w:r>
      <w:r w:rsidR="00F77E11" w:rsidRPr="0038787D">
        <w:rPr>
          <w:rFonts w:ascii="Arial" w:hAnsi="Arial"/>
          <w:sz w:val="22"/>
        </w:rPr>
        <w:t>zejména:</w:t>
      </w:r>
    </w:p>
    <w:p w14:paraId="4D99FB1C" w14:textId="017B6607" w:rsidR="00F77E11" w:rsidRPr="009A50B9" w:rsidRDefault="00F77E11" w:rsidP="00C33316">
      <w:pPr>
        <w:pStyle w:val="Bntext2"/>
        <w:numPr>
          <w:ilvl w:val="0"/>
          <w:numId w:val="11"/>
        </w:numPr>
        <w:tabs>
          <w:tab w:val="clear" w:pos="1287"/>
        </w:tabs>
        <w:ind w:left="426" w:hanging="284"/>
      </w:pPr>
      <w:r w:rsidRPr="009A50B9">
        <w:t>Průběžně sleduje, zda jsou práce prováděny podle schválené projekt</w:t>
      </w:r>
      <w:r w:rsidR="00BC0297">
        <w:t>ové dokumentace</w:t>
      </w:r>
      <w:r w:rsidRPr="009A50B9">
        <w:t xml:space="preserve">, podle smlouvy o dílo, </w:t>
      </w:r>
      <w:r w:rsidR="002A0B88" w:rsidRPr="009A50B9">
        <w:t xml:space="preserve">platných </w:t>
      </w:r>
      <w:r w:rsidRPr="009A50B9">
        <w:t>technických norem, rozhodnutí státní správy a jiných předpisů.</w:t>
      </w:r>
    </w:p>
    <w:p w14:paraId="27432D9A" w14:textId="35A90015" w:rsidR="00F77E11" w:rsidRPr="009A50B9" w:rsidRDefault="00F77E11" w:rsidP="00C33316">
      <w:pPr>
        <w:pStyle w:val="Bntext2"/>
        <w:numPr>
          <w:ilvl w:val="0"/>
          <w:numId w:val="11"/>
        </w:numPr>
        <w:tabs>
          <w:tab w:val="clear" w:pos="1287"/>
        </w:tabs>
        <w:ind w:left="426" w:hanging="284"/>
      </w:pPr>
      <w:r w:rsidRPr="00C33316">
        <w:rPr>
          <w:rFonts w:cs="Arial"/>
          <w:spacing w:val="4"/>
          <w:szCs w:val="22"/>
        </w:rPr>
        <w:t xml:space="preserve">Je povinen zhotovitele neprodleně písemně upozornit (např. zápisem do stavebního deníku) na nedostatky zjištěné v průběhu </w:t>
      </w:r>
      <w:r w:rsidR="00DF3550" w:rsidRPr="00C33316">
        <w:rPr>
          <w:rFonts w:cs="Arial"/>
          <w:spacing w:val="4"/>
          <w:szCs w:val="22"/>
        </w:rPr>
        <w:t xml:space="preserve">provádění </w:t>
      </w:r>
      <w:r w:rsidRPr="00C33316">
        <w:rPr>
          <w:rFonts w:cs="Arial"/>
          <w:spacing w:val="4"/>
          <w:szCs w:val="22"/>
        </w:rPr>
        <w:t>prací a stanovit zhotoviteli lhůtu</w:t>
      </w:r>
      <w:r w:rsidRPr="009A50B9">
        <w:rPr>
          <w:rFonts w:cs="Arial"/>
          <w:szCs w:val="22"/>
        </w:rPr>
        <w:t xml:space="preserve"> pro odstranění vzniklých závad. Zhotovitel je povinen činit neprodleně veškerá potřebná opatření k odstranění vytknutých závad. V případě, že zhotovitel vytknuté vady ve </w:t>
      </w:r>
      <w:r w:rsidR="002A0B88" w:rsidRPr="009A50B9">
        <w:rPr>
          <w:rFonts w:cs="Arial"/>
          <w:szCs w:val="22"/>
        </w:rPr>
        <w:t>stanovené lhůtě</w:t>
      </w:r>
      <w:r w:rsidRPr="009A50B9">
        <w:rPr>
          <w:rFonts w:cs="Arial"/>
          <w:szCs w:val="22"/>
        </w:rPr>
        <w:t xml:space="preserve"> neodstraní, je objednatel oprávněn </w:t>
      </w:r>
      <w:r w:rsidR="00D97012" w:rsidRPr="009A50B9">
        <w:rPr>
          <w:rFonts w:cs="Arial"/>
          <w:szCs w:val="22"/>
        </w:rPr>
        <w:t>nárokovat smluvní pokutu</w:t>
      </w:r>
      <w:r w:rsidRPr="009A50B9">
        <w:rPr>
          <w:rFonts w:cs="Arial"/>
          <w:szCs w:val="22"/>
        </w:rPr>
        <w:t xml:space="preserve"> </w:t>
      </w:r>
      <w:r w:rsidR="00D97012" w:rsidRPr="009A50B9">
        <w:rPr>
          <w:rFonts w:cs="Arial"/>
          <w:szCs w:val="22"/>
        </w:rPr>
        <w:t>dle</w:t>
      </w:r>
      <w:r w:rsidRPr="009A50B9">
        <w:rPr>
          <w:rFonts w:cs="Arial"/>
          <w:szCs w:val="22"/>
        </w:rPr>
        <w:t> </w:t>
      </w:r>
      <w:r w:rsidR="00580B6F">
        <w:rPr>
          <w:rFonts w:cs="Arial"/>
          <w:szCs w:val="22"/>
        </w:rPr>
        <w:t>odst.</w:t>
      </w:r>
      <w:r w:rsidRPr="009A50B9">
        <w:rPr>
          <w:rFonts w:cs="Arial"/>
          <w:szCs w:val="22"/>
        </w:rPr>
        <w:t xml:space="preserve"> 11.</w:t>
      </w:r>
      <w:r w:rsidR="00A87B3F" w:rsidRPr="009A50B9">
        <w:rPr>
          <w:rFonts w:cs="Arial"/>
          <w:szCs w:val="22"/>
        </w:rPr>
        <w:t>1</w:t>
      </w:r>
      <w:r w:rsidRPr="009A50B9">
        <w:rPr>
          <w:rFonts w:cs="Arial"/>
          <w:szCs w:val="22"/>
        </w:rPr>
        <w:t>.</w:t>
      </w:r>
      <w:r w:rsidR="00AC26EE" w:rsidRPr="009A50B9">
        <w:rPr>
          <w:rFonts w:cs="Arial"/>
          <w:szCs w:val="22"/>
        </w:rPr>
        <w:t>4</w:t>
      </w:r>
      <w:r w:rsidR="00A87B3F" w:rsidRPr="009A50B9">
        <w:rPr>
          <w:rFonts w:cs="Arial"/>
          <w:szCs w:val="22"/>
        </w:rPr>
        <w:t>.</w:t>
      </w:r>
    </w:p>
    <w:p w14:paraId="57392AE9" w14:textId="77777777" w:rsidR="00F77E11" w:rsidRPr="009A50B9" w:rsidRDefault="00F77E11" w:rsidP="00C33316">
      <w:pPr>
        <w:pStyle w:val="Bntext2"/>
        <w:numPr>
          <w:ilvl w:val="0"/>
          <w:numId w:val="11"/>
        </w:numPr>
        <w:tabs>
          <w:tab w:val="clear" w:pos="1287"/>
        </w:tabs>
        <w:ind w:left="426" w:hanging="284"/>
      </w:pPr>
      <w:r w:rsidRPr="009A50B9">
        <w:t>Přebírá dodávky stavebních prací a celé dílo podle této smlouvy a potvrzuje soupisy provedených prací a zjišťovací protokoly.</w:t>
      </w:r>
      <w:r w:rsidR="00D97012" w:rsidRPr="009A50B9">
        <w:t xml:space="preserve"> Účastní se prováděných zkoušek zhotovitelem, provádí kontrolu zakrývaných prací.</w:t>
      </w:r>
    </w:p>
    <w:p w14:paraId="47300ECD" w14:textId="77777777" w:rsidR="00F77E11" w:rsidRPr="009A50B9" w:rsidRDefault="00F77E11" w:rsidP="00C33316">
      <w:pPr>
        <w:pStyle w:val="Bntext2"/>
        <w:numPr>
          <w:ilvl w:val="0"/>
          <w:numId w:val="11"/>
        </w:numPr>
        <w:tabs>
          <w:tab w:val="clear" w:pos="1287"/>
        </w:tabs>
        <w:ind w:left="426" w:hanging="284"/>
      </w:pPr>
      <w:r w:rsidRPr="00C33316">
        <w:rPr>
          <w:spacing w:val="2"/>
        </w:rPr>
        <w:t xml:space="preserve">Je zmocněn projednávat drobné změny projektové dokumentace a materiálu, které nemají vliv </w:t>
      </w:r>
      <w:r w:rsidRPr="009A50B9">
        <w:t>na cenu díla a musí následně písemně předložit k odsouhlasení objednateli.</w:t>
      </w:r>
    </w:p>
    <w:p w14:paraId="19B4A65E" w14:textId="77777777" w:rsidR="00F77E11" w:rsidRPr="009A50B9" w:rsidRDefault="00F77E11" w:rsidP="00C33316">
      <w:pPr>
        <w:pStyle w:val="Bntext2"/>
        <w:numPr>
          <w:ilvl w:val="0"/>
          <w:numId w:val="11"/>
        </w:numPr>
        <w:tabs>
          <w:tab w:val="clear" w:pos="1287"/>
        </w:tabs>
        <w:ind w:left="426" w:hanging="284"/>
      </w:pPr>
      <w:r w:rsidRPr="009A50B9">
        <w:t xml:space="preserve">Je oprávněn dát </w:t>
      </w:r>
      <w:r w:rsidR="00D97012" w:rsidRPr="009A50B9">
        <w:t xml:space="preserve">zhotoviteli </w:t>
      </w:r>
      <w:r w:rsidRPr="009A50B9">
        <w:t xml:space="preserve">příkaz přerušit práci, pokud odpovědný zástupce zhotovitele není </w:t>
      </w:r>
      <w:r w:rsidRPr="00C33316">
        <w:rPr>
          <w:spacing w:val="-4"/>
        </w:rPr>
        <w:t>dosažitelný a je-li ohroženo zdraví pracovníků nebo hrozí vznik hmotné škody. Není však oprávněn</w:t>
      </w:r>
      <w:r w:rsidRPr="009A50B9">
        <w:t xml:space="preserve"> zasahovat do hospodářské činnosti zhotovitele.</w:t>
      </w:r>
    </w:p>
    <w:p w14:paraId="425F1A19" w14:textId="77777777" w:rsidR="00F77E11" w:rsidRPr="009A50B9" w:rsidRDefault="00F77E11" w:rsidP="00C33316">
      <w:pPr>
        <w:pStyle w:val="Bntext2"/>
        <w:numPr>
          <w:ilvl w:val="0"/>
          <w:numId w:val="11"/>
        </w:numPr>
        <w:tabs>
          <w:tab w:val="clear" w:pos="1287"/>
        </w:tabs>
        <w:ind w:left="426" w:hanging="284"/>
      </w:pPr>
      <w:r w:rsidRPr="009A50B9">
        <w:t>Pravidelně kontroluje a svým podpisem potvrzuje stavební deník.</w:t>
      </w:r>
    </w:p>
    <w:p w14:paraId="55790287" w14:textId="77777777" w:rsidR="00F77E11" w:rsidRPr="009A50B9" w:rsidRDefault="00F77E11">
      <w:pPr>
        <w:pStyle w:val="Zkladntextodsazen"/>
        <w:tabs>
          <w:tab w:val="left" w:pos="570"/>
        </w:tabs>
        <w:jc w:val="both"/>
        <w:rPr>
          <w:rFonts w:ascii="Arial" w:hAnsi="Arial" w:cs="Arial"/>
          <w:sz w:val="22"/>
        </w:rPr>
      </w:pPr>
    </w:p>
    <w:p w14:paraId="1E62DFE5"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Zápis zapsaný ve stavebním deníku, podepsaný stavbyvedoucím a TD, je důkazem o zapsané skutečnosti a je podkladem pro případné smluvní úpravy.</w:t>
      </w:r>
    </w:p>
    <w:p w14:paraId="5234086A" w14:textId="77777777" w:rsidR="00F77E11" w:rsidRPr="009A50B9" w:rsidRDefault="00F77E11">
      <w:pPr>
        <w:pStyle w:val="Zkladntextodsazen"/>
        <w:tabs>
          <w:tab w:val="left" w:pos="570"/>
        </w:tabs>
        <w:jc w:val="both"/>
        <w:rPr>
          <w:rFonts w:ascii="Arial" w:hAnsi="Arial" w:cs="Arial"/>
          <w:sz w:val="22"/>
        </w:rPr>
      </w:pPr>
    </w:p>
    <w:p w14:paraId="3133BB80" w14:textId="6E442BD6"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je povinen předat </w:t>
      </w:r>
      <w:r w:rsidR="00BC0297">
        <w:rPr>
          <w:rFonts w:ascii="Arial" w:hAnsi="Arial" w:cs="Arial"/>
          <w:sz w:val="22"/>
        </w:rPr>
        <w:t xml:space="preserve">k termínu předání a převzetí díla, příp. </w:t>
      </w:r>
      <w:r w:rsidRPr="009A50B9">
        <w:rPr>
          <w:rFonts w:ascii="Arial" w:hAnsi="Arial" w:cs="Arial"/>
          <w:sz w:val="22"/>
        </w:rPr>
        <w:t xml:space="preserve">po odstranění vad a nedodělků zjištěných při přejímacím řízení stavby objednateli </w:t>
      </w:r>
      <w:r w:rsidR="00BE7462">
        <w:rPr>
          <w:rFonts w:ascii="Arial" w:hAnsi="Arial" w:cs="Arial"/>
          <w:sz w:val="22"/>
        </w:rPr>
        <w:t>stavební deník</w:t>
      </w:r>
      <w:r w:rsidRPr="009A50B9">
        <w:rPr>
          <w:rFonts w:ascii="Arial" w:hAnsi="Arial" w:cs="Arial"/>
          <w:sz w:val="22"/>
        </w:rPr>
        <w:t>.</w:t>
      </w:r>
    </w:p>
    <w:p w14:paraId="28ACF40B" w14:textId="77777777" w:rsidR="00F77E11" w:rsidRPr="009A50B9" w:rsidRDefault="00F77E11">
      <w:pPr>
        <w:pStyle w:val="Zkladntextodsazen"/>
        <w:tabs>
          <w:tab w:val="left" w:pos="570"/>
        </w:tabs>
        <w:jc w:val="both"/>
        <w:rPr>
          <w:rFonts w:ascii="Arial" w:hAnsi="Arial" w:cs="Arial"/>
          <w:sz w:val="22"/>
        </w:rPr>
      </w:pPr>
    </w:p>
    <w:p w14:paraId="0E1B1BF9"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Případné změny stavby oproti schválené projektové dokumentaci musí být písemně odsouhlaseny jak TD, tak zástupcem objednatele ve věcech technických, a nesmí mít vliv na výši ceny díla.</w:t>
      </w:r>
    </w:p>
    <w:p w14:paraId="410CC7FE" w14:textId="77777777" w:rsidR="00F77E11" w:rsidRPr="009A50B9" w:rsidRDefault="00F77E11">
      <w:pPr>
        <w:pStyle w:val="Zkladntextodsazen"/>
        <w:tabs>
          <w:tab w:val="left" w:pos="570"/>
        </w:tabs>
        <w:jc w:val="both"/>
        <w:rPr>
          <w:rFonts w:ascii="Arial" w:hAnsi="Arial" w:cs="Arial"/>
          <w:sz w:val="22"/>
        </w:rPr>
      </w:pPr>
    </w:p>
    <w:p w14:paraId="22613F61" w14:textId="54FE0FE2" w:rsidR="00924BA5" w:rsidRDefault="00924BA5" w:rsidP="00924BA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Kontrolní dny zajišťuje a organizuje </w:t>
      </w:r>
      <w:r w:rsidR="008F3A48" w:rsidRPr="009A50B9">
        <w:rPr>
          <w:rFonts w:ascii="Arial" w:hAnsi="Arial" w:cs="Arial"/>
          <w:sz w:val="22"/>
        </w:rPr>
        <w:t>TD</w:t>
      </w:r>
      <w:r w:rsidRPr="009A50B9">
        <w:rPr>
          <w:rFonts w:ascii="Arial" w:hAnsi="Arial" w:cs="Arial"/>
          <w:sz w:val="22"/>
        </w:rPr>
        <w:t xml:space="preserve"> a budou svolávány dle potřeby stavby. Předpokládá </w:t>
      </w:r>
      <w:r w:rsidRPr="00127086">
        <w:rPr>
          <w:rFonts w:ascii="Arial" w:hAnsi="Arial" w:cs="Arial"/>
          <w:sz w:val="22"/>
        </w:rPr>
        <w:t xml:space="preserve">se 1x </w:t>
      </w:r>
      <w:r w:rsidR="004C1F5F" w:rsidRPr="00127086">
        <w:rPr>
          <w:rFonts w:ascii="Arial" w:hAnsi="Arial" w:cs="Arial"/>
          <w:sz w:val="22"/>
        </w:rPr>
        <w:t>za dva týdny</w:t>
      </w:r>
      <w:r w:rsidRPr="00127086">
        <w:rPr>
          <w:rFonts w:ascii="Arial" w:hAnsi="Arial" w:cs="Arial"/>
          <w:sz w:val="22"/>
        </w:rPr>
        <w:t>.</w:t>
      </w:r>
      <w:r w:rsidR="009328CF" w:rsidRPr="00127086">
        <w:rPr>
          <w:rFonts w:ascii="Arial" w:hAnsi="Arial" w:cs="Arial"/>
          <w:sz w:val="22"/>
        </w:rPr>
        <w:t xml:space="preserve"> Zápisy z kontrolních dnů jsou nedílnou součástí dokumentace stavby a mají stejnou </w:t>
      </w:r>
      <w:r w:rsidR="009328CF" w:rsidRPr="009A50B9">
        <w:rPr>
          <w:rFonts w:ascii="Arial" w:hAnsi="Arial" w:cs="Arial"/>
          <w:sz w:val="22"/>
        </w:rPr>
        <w:t>právní platnost jako zápisy ve stavebním deníku.</w:t>
      </w:r>
    </w:p>
    <w:p w14:paraId="07C9397E" w14:textId="77777777" w:rsidR="00B278E3" w:rsidRPr="009A50B9" w:rsidRDefault="00B278E3" w:rsidP="00B278E3">
      <w:pPr>
        <w:pStyle w:val="Zkladntextodsazen"/>
        <w:tabs>
          <w:tab w:val="left" w:pos="570"/>
        </w:tabs>
        <w:jc w:val="both"/>
        <w:rPr>
          <w:rFonts w:ascii="Arial" w:hAnsi="Arial" w:cs="Arial"/>
          <w:sz w:val="22"/>
        </w:rPr>
      </w:pPr>
    </w:p>
    <w:p w14:paraId="4DAF54AA"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w:t>
      </w:r>
      <w:r w:rsidR="00AF68E8" w:rsidRPr="009A50B9">
        <w:rPr>
          <w:rFonts w:ascii="Arial" w:hAnsi="Arial" w:cs="Arial"/>
          <w:sz w:val="22"/>
        </w:rPr>
        <w:t xml:space="preserve">zabezpečí </w:t>
      </w:r>
      <w:r w:rsidR="00A87B3F" w:rsidRPr="009A50B9">
        <w:rPr>
          <w:rFonts w:ascii="Arial" w:hAnsi="Arial" w:cs="Arial"/>
          <w:sz w:val="22"/>
        </w:rPr>
        <w:t>vhodné prostory</w:t>
      </w:r>
      <w:r w:rsidR="00D97012" w:rsidRPr="009A50B9">
        <w:rPr>
          <w:rFonts w:ascii="Arial" w:hAnsi="Arial" w:cs="Arial"/>
          <w:sz w:val="22"/>
        </w:rPr>
        <w:t xml:space="preserve"> pro jednání a </w:t>
      </w:r>
      <w:r w:rsidRPr="009A50B9">
        <w:rPr>
          <w:rFonts w:ascii="Arial" w:hAnsi="Arial" w:cs="Arial"/>
          <w:sz w:val="22"/>
        </w:rPr>
        <w:t>účast svých zmocněných odpovědných zástupců na pravidelných kontrolních dnech, jejichž termíny budou oznámeny TD.</w:t>
      </w:r>
    </w:p>
    <w:p w14:paraId="5A4FD8F2" w14:textId="77777777" w:rsidR="00F77E11" w:rsidRPr="009A50B9" w:rsidRDefault="00F77E11">
      <w:pPr>
        <w:pStyle w:val="Zkladntextodsazen"/>
        <w:tabs>
          <w:tab w:val="left" w:pos="570"/>
        </w:tabs>
        <w:jc w:val="both"/>
        <w:rPr>
          <w:rFonts w:ascii="Arial" w:hAnsi="Arial" w:cs="Arial"/>
          <w:sz w:val="22"/>
        </w:rPr>
      </w:pPr>
    </w:p>
    <w:p w14:paraId="444297ED" w14:textId="1137D158" w:rsidR="00942425" w:rsidRPr="009A50B9" w:rsidRDefault="00942425" w:rsidP="0094242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vyzve </w:t>
      </w:r>
      <w:r w:rsidR="0098073F">
        <w:rPr>
          <w:rFonts w:ascii="Arial" w:hAnsi="Arial" w:cs="Arial"/>
          <w:sz w:val="22"/>
        </w:rPr>
        <w:t>TD</w:t>
      </w:r>
      <w:r w:rsidRPr="009A50B9">
        <w:rPr>
          <w:rFonts w:ascii="Arial" w:hAnsi="Arial" w:cs="Arial"/>
          <w:sz w:val="22"/>
        </w:rPr>
        <w:t xml:space="preserve"> prokazatelně nejméně 3 pracovní dny předem k prověření kvality pr</w:t>
      </w:r>
      <w:r w:rsidR="00540E4E" w:rsidRPr="009A50B9">
        <w:rPr>
          <w:rFonts w:ascii="Arial" w:hAnsi="Arial" w:cs="Arial"/>
          <w:sz w:val="22"/>
        </w:rPr>
        <w:t>a</w:t>
      </w:r>
      <w:r w:rsidRPr="009A50B9">
        <w:rPr>
          <w:rFonts w:ascii="Arial" w:hAnsi="Arial" w:cs="Arial"/>
          <w:sz w:val="22"/>
        </w:rPr>
        <w:t xml:space="preserve">cí, které budou dalším postupem prací zakryty. V případě, že se na tuto výzvu </w:t>
      </w:r>
      <w:r w:rsidR="0098073F">
        <w:rPr>
          <w:rFonts w:ascii="Arial" w:hAnsi="Arial" w:cs="Arial"/>
          <w:sz w:val="22"/>
        </w:rPr>
        <w:t>TD</w:t>
      </w:r>
      <w:r w:rsidRPr="009A50B9">
        <w:rPr>
          <w:rFonts w:ascii="Arial" w:hAnsi="Arial" w:cs="Arial"/>
          <w:sz w:val="22"/>
        </w:rPr>
        <w:t xml:space="preserve"> bez závažných důvodů nedostaví, může zhotovitel pokračovat v provádění díla, po předchozím písemném upozornění </w:t>
      </w:r>
      <w:r w:rsidR="0098073F">
        <w:rPr>
          <w:rFonts w:ascii="Arial" w:hAnsi="Arial" w:cs="Arial"/>
          <w:sz w:val="22"/>
        </w:rPr>
        <w:t>TD</w:t>
      </w:r>
      <w:r w:rsidRPr="009A50B9">
        <w:rPr>
          <w:rFonts w:ascii="Arial" w:hAnsi="Arial" w:cs="Arial"/>
          <w:sz w:val="22"/>
        </w:rPr>
        <w:t xml:space="preserve"> a dostatečném a průkazném zdokumentování kvality předmětných prací. V případě, že zhotovitel k takovému prověření kvality </w:t>
      </w:r>
      <w:r w:rsidR="0098073F">
        <w:rPr>
          <w:rFonts w:ascii="Arial" w:hAnsi="Arial" w:cs="Arial"/>
          <w:sz w:val="22"/>
        </w:rPr>
        <w:t>TD</w:t>
      </w:r>
      <w:r w:rsidRPr="009A50B9">
        <w:rPr>
          <w:rFonts w:ascii="Arial" w:hAnsi="Arial" w:cs="Arial"/>
          <w:sz w:val="22"/>
        </w:rPr>
        <w:t xml:space="preserve"> nepozve, má tento právo žádat odkrytí zakrytých částí stavby na náklady zhotovitele, který je povinen tyto práce provést.</w:t>
      </w:r>
      <w:r w:rsidR="00AF68E8" w:rsidRPr="009A50B9">
        <w:rPr>
          <w:rFonts w:ascii="Arial" w:hAnsi="Arial" w:cs="Arial"/>
          <w:sz w:val="22"/>
        </w:rPr>
        <w:t xml:space="preserve"> Zhotovitel je v takovém případě dále povinen hradit náklady objednatele spojené s dodatečným prověřením kvality prací. </w:t>
      </w:r>
    </w:p>
    <w:p w14:paraId="49CB3B09" w14:textId="77777777" w:rsidR="00942425" w:rsidRPr="009A50B9" w:rsidRDefault="00942425" w:rsidP="00942425">
      <w:pPr>
        <w:pStyle w:val="Zkladntextodsazen"/>
        <w:tabs>
          <w:tab w:val="left" w:pos="570"/>
        </w:tabs>
        <w:jc w:val="both"/>
        <w:rPr>
          <w:rFonts w:ascii="Arial" w:hAnsi="Arial" w:cs="Arial"/>
          <w:sz w:val="22"/>
        </w:rPr>
      </w:pPr>
    </w:p>
    <w:p w14:paraId="14A49D3E" w14:textId="77777777" w:rsidR="00942425" w:rsidRPr="009A50B9" w:rsidRDefault="00942425" w:rsidP="0094242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Zhotovitel vyzve kromě technického dozoru i správce podzemních vedení a inženýrských sítí dotčených stavbou k jejich kontrole a převzetí</w:t>
      </w:r>
      <w:r w:rsidR="001D455B" w:rsidRPr="009A50B9">
        <w:rPr>
          <w:rFonts w:ascii="Arial" w:hAnsi="Arial" w:cs="Arial"/>
          <w:sz w:val="22"/>
        </w:rPr>
        <w:t>,</w:t>
      </w:r>
      <w:r w:rsidRPr="009A50B9">
        <w:rPr>
          <w:rFonts w:ascii="Arial" w:hAnsi="Arial" w:cs="Arial"/>
          <w:sz w:val="22"/>
        </w:rPr>
        <w:t xml:space="preserve"> zjištěnou skutečnost nechá potvrdit zápisem ve stavebním deníku</w:t>
      </w:r>
      <w:r w:rsidR="00AC26EE" w:rsidRPr="009A50B9">
        <w:rPr>
          <w:rFonts w:ascii="Arial" w:hAnsi="Arial" w:cs="Arial"/>
          <w:sz w:val="22"/>
        </w:rPr>
        <w:t>, případně samostatným protokolem</w:t>
      </w:r>
      <w:r w:rsidRPr="009A50B9">
        <w:rPr>
          <w:rFonts w:ascii="Arial" w:hAnsi="Arial" w:cs="Arial"/>
          <w:sz w:val="22"/>
        </w:rPr>
        <w:t xml:space="preserve">. Zhotovitel před jejich zakrytím </w:t>
      </w:r>
      <w:r w:rsidR="00AF68E8" w:rsidRPr="009A50B9">
        <w:rPr>
          <w:rFonts w:ascii="Arial" w:hAnsi="Arial" w:cs="Arial"/>
          <w:sz w:val="22"/>
        </w:rPr>
        <w:t xml:space="preserve">opatří </w:t>
      </w:r>
      <w:r w:rsidRPr="009A50B9">
        <w:rPr>
          <w:rFonts w:ascii="Arial" w:hAnsi="Arial" w:cs="Arial"/>
          <w:sz w:val="22"/>
        </w:rPr>
        <w:t xml:space="preserve">geodetická zaměření, která nejpozději při protokolárním předání </w:t>
      </w:r>
      <w:r w:rsidR="001D455B" w:rsidRPr="009A50B9">
        <w:rPr>
          <w:rFonts w:ascii="Arial" w:hAnsi="Arial" w:cs="Arial"/>
          <w:sz w:val="22"/>
        </w:rPr>
        <w:t xml:space="preserve">dokončeného </w:t>
      </w:r>
      <w:r w:rsidRPr="009A50B9">
        <w:rPr>
          <w:rFonts w:ascii="Arial" w:hAnsi="Arial" w:cs="Arial"/>
          <w:sz w:val="22"/>
        </w:rPr>
        <w:t>díla předá objednateli.</w:t>
      </w:r>
    </w:p>
    <w:p w14:paraId="0A310641" w14:textId="77777777" w:rsidR="005920E2" w:rsidRPr="009A50B9" w:rsidRDefault="005920E2" w:rsidP="00BC3C61">
      <w:pPr>
        <w:pStyle w:val="Odstavecseseznamem"/>
        <w:rPr>
          <w:rFonts w:ascii="Arial" w:hAnsi="Arial" w:cs="Arial"/>
        </w:rPr>
      </w:pPr>
    </w:p>
    <w:p w14:paraId="15C99DF8" w14:textId="77777777" w:rsidR="00F77E11" w:rsidRPr="009A50B9" w:rsidRDefault="00F77E11" w:rsidP="00C64845">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Zjistí-li zhotovitel při provádění díla skryté</w:t>
      </w:r>
      <w:r w:rsidR="005920E2" w:rsidRPr="009A50B9">
        <w:rPr>
          <w:rFonts w:ascii="Arial" w:hAnsi="Arial" w:cs="Arial"/>
          <w:sz w:val="22"/>
        </w:rPr>
        <w:t xml:space="preserve"> </w:t>
      </w:r>
      <w:r w:rsidRPr="009A50B9">
        <w:rPr>
          <w:rFonts w:ascii="Arial" w:hAnsi="Arial" w:cs="Arial"/>
          <w:sz w:val="22"/>
        </w:rPr>
        <w:t>překážky</w:t>
      </w:r>
      <w:r w:rsidR="00183FE0" w:rsidRPr="009A50B9">
        <w:rPr>
          <w:rFonts w:ascii="Arial" w:hAnsi="Arial" w:cs="Arial"/>
          <w:sz w:val="22"/>
        </w:rPr>
        <w:t xml:space="preserve"> </w:t>
      </w:r>
      <w:r w:rsidR="005920E2" w:rsidRPr="009A50B9">
        <w:rPr>
          <w:rFonts w:ascii="Arial" w:hAnsi="Arial" w:cs="Arial"/>
          <w:sz w:val="22"/>
        </w:rPr>
        <w:t xml:space="preserve">týkající se místa, kde má být dílo provedeno, znemožňující provést dílo dohodnutým způsobem, je povinen to bez zbytečného odkladu oznámit </w:t>
      </w:r>
      <w:r w:rsidR="005920E2" w:rsidRPr="009A50B9">
        <w:rPr>
          <w:rFonts w:ascii="Arial" w:hAnsi="Arial" w:cs="Arial"/>
          <w:sz w:val="22"/>
        </w:rPr>
        <w:lastRenderedPageBreak/>
        <w:t xml:space="preserve">objednateli a navrhnout změnu díla. </w:t>
      </w:r>
      <w:r w:rsidR="00C64845" w:rsidRPr="009A50B9">
        <w:rPr>
          <w:rFonts w:ascii="Arial" w:hAnsi="Arial" w:cs="Arial"/>
          <w:sz w:val="22"/>
        </w:rPr>
        <w:t>Zjistí-li zhotovitel při provádění díla jiné překážky bránící řádnému provádění díla</w:t>
      </w:r>
      <w:r w:rsidR="00C64845" w:rsidRPr="009A50B9" w:rsidDel="005920E2">
        <w:rPr>
          <w:rFonts w:ascii="Arial" w:hAnsi="Arial" w:cs="Arial"/>
          <w:sz w:val="22"/>
        </w:rPr>
        <w:t xml:space="preserve"> </w:t>
      </w:r>
      <w:r w:rsidRPr="009A50B9">
        <w:rPr>
          <w:rFonts w:ascii="Arial" w:hAnsi="Arial" w:cs="Arial"/>
          <w:sz w:val="22"/>
        </w:rPr>
        <w:t>je povinen tuto skutečnost bez odkladu oznámit objednateli a navrhnout další postup.</w:t>
      </w:r>
    </w:p>
    <w:p w14:paraId="72BDE8F7" w14:textId="77777777" w:rsidR="00183FE0" w:rsidRPr="009A50B9" w:rsidRDefault="00183FE0" w:rsidP="00183FE0">
      <w:pPr>
        <w:pStyle w:val="Zkladntextodsazen"/>
        <w:tabs>
          <w:tab w:val="left" w:pos="570"/>
        </w:tabs>
        <w:jc w:val="both"/>
        <w:rPr>
          <w:rFonts w:ascii="Arial" w:hAnsi="Arial" w:cs="Arial"/>
          <w:sz w:val="22"/>
        </w:rPr>
      </w:pPr>
    </w:p>
    <w:p w14:paraId="7A9F3C92"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sz w:val="22"/>
        </w:rPr>
        <w:t xml:space="preserve">Zhotovitel je povinen bez odkladu upozornit </w:t>
      </w:r>
      <w:r w:rsidR="00E82DEF" w:rsidRPr="009A50B9">
        <w:rPr>
          <w:rFonts w:ascii="Arial" w:hAnsi="Arial" w:cs="Arial"/>
          <w:sz w:val="22"/>
        </w:rPr>
        <w:t xml:space="preserve">písemně </w:t>
      </w:r>
      <w:r w:rsidRPr="009A50B9">
        <w:rPr>
          <w:rFonts w:ascii="Arial" w:hAnsi="Arial" w:cs="Arial"/>
          <w:sz w:val="22"/>
        </w:rPr>
        <w:t>objednatele na případnou nevhodnost realizace vyžadovaných prací, v případě, že tak neučiní, nese jako odborná firma veškeré náklady spojené s následným odstraněním vady díla.</w:t>
      </w:r>
    </w:p>
    <w:p w14:paraId="49E39C28" w14:textId="77777777" w:rsidR="00F77E11" w:rsidRPr="009A50B9" w:rsidRDefault="00F77E11">
      <w:pPr>
        <w:pStyle w:val="Zkladntextodsazen"/>
        <w:tabs>
          <w:tab w:val="left" w:pos="570"/>
        </w:tabs>
        <w:jc w:val="both"/>
        <w:rPr>
          <w:rFonts w:ascii="Arial" w:hAnsi="Arial" w:cs="Arial"/>
          <w:sz w:val="22"/>
        </w:rPr>
      </w:pPr>
    </w:p>
    <w:p w14:paraId="3BEA92C2" w14:textId="77777777" w:rsidR="00B725ED" w:rsidRPr="009A50B9" w:rsidRDefault="00F77E11" w:rsidP="00B725ED">
      <w:pPr>
        <w:pStyle w:val="Zkladntextodsazen"/>
        <w:numPr>
          <w:ilvl w:val="1"/>
          <w:numId w:val="3"/>
        </w:numPr>
        <w:tabs>
          <w:tab w:val="clear" w:pos="567"/>
          <w:tab w:val="left" w:pos="570"/>
        </w:tabs>
        <w:jc w:val="both"/>
        <w:rPr>
          <w:rFonts w:ascii="Arial" w:hAnsi="Arial" w:cs="Arial"/>
          <w:color w:val="000000"/>
          <w:sz w:val="22"/>
        </w:rPr>
      </w:pPr>
      <w:r w:rsidRPr="009A50B9">
        <w:rPr>
          <w:rFonts w:ascii="Arial" w:hAnsi="Arial" w:cs="Arial"/>
          <w:sz w:val="22"/>
        </w:rPr>
        <w:t xml:space="preserve">Pokud činností zhotovitele dojde ke způsobení škody objednateli nebo třetím osobám v důsledku opomenutí, nedbalosti nebo neplnění podmínek vyplývajících </w:t>
      </w:r>
      <w:r w:rsidR="00C845F6" w:rsidRPr="009A50B9">
        <w:rPr>
          <w:rFonts w:ascii="Arial" w:hAnsi="Arial" w:cs="Arial"/>
          <w:sz w:val="22"/>
        </w:rPr>
        <w:t>z platných právních předpisů</w:t>
      </w:r>
      <w:r w:rsidRPr="009A50B9">
        <w:rPr>
          <w:rFonts w:ascii="Arial" w:hAnsi="Arial" w:cs="Arial"/>
          <w:sz w:val="22"/>
        </w:rPr>
        <w:t xml:space="preserve">, technických či jiných norem případně této smlouvy, je zhotovitel povinen neprodleně, </w:t>
      </w:r>
      <w:r w:rsidRPr="009A50B9">
        <w:rPr>
          <w:rFonts w:ascii="Arial" w:hAnsi="Arial" w:cs="Arial"/>
          <w:color w:val="000000"/>
          <w:sz w:val="22"/>
        </w:rPr>
        <w:t>nejpozději do 14 dnů od zjištění rozsahu a charakteru škod tuto škodu odstranit a není-li to možné, škodu finančně nahradit.</w:t>
      </w:r>
      <w:r w:rsidR="00B725ED" w:rsidRPr="009A50B9">
        <w:rPr>
          <w:rFonts w:ascii="Arial" w:hAnsi="Arial" w:cs="Arial"/>
          <w:color w:val="000000"/>
          <w:sz w:val="22"/>
        </w:rPr>
        <w:t xml:space="preserve"> </w:t>
      </w:r>
    </w:p>
    <w:p w14:paraId="310CE95B" w14:textId="77777777" w:rsidR="00B725ED" w:rsidRPr="009A50B9" w:rsidRDefault="00B725ED" w:rsidP="00B725ED">
      <w:pPr>
        <w:pStyle w:val="Zkladntextodsazen"/>
        <w:tabs>
          <w:tab w:val="left" w:pos="570"/>
        </w:tabs>
        <w:jc w:val="both"/>
        <w:rPr>
          <w:rFonts w:ascii="Arial" w:hAnsi="Arial" w:cs="Arial"/>
          <w:color w:val="000000"/>
          <w:sz w:val="22"/>
        </w:rPr>
      </w:pPr>
    </w:p>
    <w:p w14:paraId="57610978" w14:textId="02E33851" w:rsidR="00F77E11" w:rsidRPr="009A50B9" w:rsidRDefault="00F77E11" w:rsidP="00B725ED">
      <w:pPr>
        <w:pStyle w:val="Zkladntextodsazen"/>
        <w:numPr>
          <w:ilvl w:val="1"/>
          <w:numId w:val="3"/>
        </w:numPr>
        <w:tabs>
          <w:tab w:val="clear" w:pos="567"/>
          <w:tab w:val="left" w:pos="570"/>
        </w:tabs>
        <w:jc w:val="both"/>
        <w:rPr>
          <w:rFonts w:ascii="Arial" w:hAnsi="Arial" w:cs="Arial"/>
          <w:color w:val="000000"/>
          <w:sz w:val="22"/>
        </w:rPr>
      </w:pPr>
      <w:r w:rsidRPr="009A50B9">
        <w:rPr>
          <w:rFonts w:ascii="Arial" w:hAnsi="Arial" w:cs="Arial"/>
          <w:color w:val="000000"/>
          <w:sz w:val="22"/>
        </w:rPr>
        <w:t>Zhotovitel není oprávněn</w:t>
      </w:r>
      <w:r w:rsidR="009329B5">
        <w:rPr>
          <w:rFonts w:ascii="Arial" w:hAnsi="Arial" w:cs="Arial"/>
          <w:color w:val="000000"/>
          <w:sz w:val="22"/>
        </w:rPr>
        <w:t>, bez předchozího písemného souhlasu objednatele,</w:t>
      </w:r>
      <w:r w:rsidRPr="009A50B9">
        <w:rPr>
          <w:rFonts w:ascii="Arial" w:hAnsi="Arial" w:cs="Arial"/>
          <w:color w:val="000000"/>
          <w:sz w:val="22"/>
        </w:rPr>
        <w:t xml:space="preserve"> při stavbě využívat jiné </w:t>
      </w:r>
      <w:r w:rsidR="004439D5">
        <w:rPr>
          <w:rFonts w:ascii="Arial" w:hAnsi="Arial" w:cs="Arial"/>
          <w:color w:val="000000"/>
          <w:sz w:val="22"/>
        </w:rPr>
        <w:t>pod</w:t>
      </w:r>
      <w:r w:rsidRPr="009A50B9">
        <w:rPr>
          <w:rFonts w:ascii="Arial" w:hAnsi="Arial" w:cs="Arial"/>
          <w:color w:val="000000"/>
          <w:sz w:val="22"/>
        </w:rPr>
        <w:t>dodavatele, než byli uvedeni v nabídce</w:t>
      </w:r>
      <w:r w:rsidR="00B725ED" w:rsidRPr="009A50B9">
        <w:rPr>
          <w:rFonts w:ascii="Arial" w:hAnsi="Arial" w:cs="Arial"/>
          <w:sz w:val="22"/>
        </w:rPr>
        <w:t xml:space="preserve"> </w:t>
      </w:r>
      <w:r w:rsidR="00933E2C">
        <w:rPr>
          <w:rFonts w:ascii="Arial" w:hAnsi="Arial" w:cs="Arial"/>
          <w:sz w:val="22"/>
        </w:rPr>
        <w:t>zhotovi</w:t>
      </w:r>
      <w:r w:rsidR="008E2564">
        <w:rPr>
          <w:rFonts w:ascii="Arial" w:hAnsi="Arial" w:cs="Arial"/>
          <w:sz w:val="22"/>
        </w:rPr>
        <w:t>tele</w:t>
      </w:r>
      <w:r w:rsidR="008E2564" w:rsidRPr="009A50B9">
        <w:rPr>
          <w:rFonts w:ascii="Arial" w:hAnsi="Arial" w:cs="Arial"/>
          <w:sz w:val="22"/>
        </w:rPr>
        <w:t xml:space="preserve"> </w:t>
      </w:r>
      <w:r w:rsidR="00B725ED" w:rsidRPr="009A50B9">
        <w:rPr>
          <w:rFonts w:ascii="Arial" w:hAnsi="Arial" w:cs="Arial"/>
          <w:sz w:val="22"/>
        </w:rPr>
        <w:t>vybraného v souvislosti s ukončením zadávacího řízení pro zadání veřejné zakázky.</w:t>
      </w:r>
      <w:r w:rsidRPr="009A50B9">
        <w:rPr>
          <w:rFonts w:ascii="Arial" w:hAnsi="Arial" w:cs="Arial"/>
          <w:color w:val="000000"/>
          <w:sz w:val="22"/>
        </w:rPr>
        <w:t xml:space="preserve"> Změna </w:t>
      </w:r>
      <w:r w:rsidR="004439D5">
        <w:rPr>
          <w:rFonts w:ascii="Arial" w:hAnsi="Arial" w:cs="Arial"/>
          <w:color w:val="000000"/>
          <w:sz w:val="22"/>
        </w:rPr>
        <w:t>poddodavatelů uvedených v nabídce</w:t>
      </w:r>
      <w:r w:rsidRPr="009A50B9">
        <w:rPr>
          <w:rFonts w:ascii="Arial" w:hAnsi="Arial" w:cs="Arial"/>
          <w:color w:val="000000"/>
          <w:sz w:val="22"/>
        </w:rPr>
        <w:t xml:space="preserve"> musí být předem písemně odsouhlasena objednatelem. Vešker</w:t>
      </w:r>
      <w:r w:rsidR="004439D5">
        <w:rPr>
          <w:rFonts w:ascii="Arial" w:hAnsi="Arial" w:cs="Arial"/>
          <w:color w:val="000000"/>
          <w:sz w:val="22"/>
        </w:rPr>
        <w:t>é náklady spojené se změnami pod</w:t>
      </w:r>
      <w:r w:rsidRPr="009A50B9">
        <w:rPr>
          <w:rFonts w:ascii="Arial" w:hAnsi="Arial" w:cs="Arial"/>
          <w:color w:val="000000"/>
          <w:sz w:val="22"/>
        </w:rPr>
        <w:t>dodavatelů nese zhotovitel.</w:t>
      </w:r>
      <w:r w:rsidR="00706BD0" w:rsidRPr="009A50B9">
        <w:rPr>
          <w:rFonts w:ascii="Arial" w:hAnsi="Arial" w:cs="Arial"/>
          <w:color w:val="000000"/>
          <w:sz w:val="22"/>
        </w:rPr>
        <w:t xml:space="preserve"> </w:t>
      </w:r>
      <w:r w:rsidR="00D97012" w:rsidRPr="009A50B9">
        <w:rPr>
          <w:rFonts w:ascii="Arial" w:hAnsi="Arial" w:cs="Arial"/>
          <w:color w:val="000000"/>
          <w:sz w:val="22"/>
        </w:rPr>
        <w:t xml:space="preserve">V případě změny </w:t>
      </w:r>
      <w:r w:rsidR="004439D5">
        <w:rPr>
          <w:rFonts w:ascii="Arial" w:hAnsi="Arial" w:cs="Arial"/>
          <w:color w:val="000000"/>
          <w:sz w:val="22"/>
        </w:rPr>
        <w:t>pod</w:t>
      </w:r>
      <w:r w:rsidR="00D97012" w:rsidRPr="009A50B9">
        <w:rPr>
          <w:rFonts w:ascii="Arial" w:hAnsi="Arial" w:cs="Arial"/>
          <w:color w:val="000000"/>
          <w:sz w:val="22"/>
        </w:rPr>
        <w:t xml:space="preserve">dodavatele </w:t>
      </w:r>
      <w:r w:rsidR="00D97012" w:rsidRPr="00493C65">
        <w:rPr>
          <w:rFonts w:ascii="Arial" w:hAnsi="Arial" w:cs="Arial"/>
          <w:color w:val="000000"/>
          <w:spacing w:val="4"/>
          <w:sz w:val="22"/>
        </w:rPr>
        <w:t xml:space="preserve">provedené zhotovitelem bez souhlasu objednatele </w:t>
      </w:r>
      <w:r w:rsidR="00D97012" w:rsidRPr="00493C65">
        <w:rPr>
          <w:rFonts w:ascii="Arial" w:hAnsi="Arial" w:cs="Arial"/>
          <w:spacing w:val="4"/>
          <w:sz w:val="22"/>
        </w:rPr>
        <w:t xml:space="preserve">je objednatel oprávněn </w:t>
      </w:r>
      <w:r w:rsidR="007034B9" w:rsidRPr="00493C65">
        <w:rPr>
          <w:rFonts w:ascii="Arial" w:hAnsi="Arial" w:cs="Arial"/>
          <w:spacing w:val="4"/>
          <w:sz w:val="22"/>
        </w:rPr>
        <w:t xml:space="preserve">uplatnit smluvní pokutu </w:t>
      </w:r>
      <w:r w:rsidR="007034B9" w:rsidRPr="009A50B9">
        <w:rPr>
          <w:rFonts w:ascii="Arial" w:hAnsi="Arial" w:cs="Arial"/>
          <w:sz w:val="22"/>
        </w:rPr>
        <w:t>dle odst. 11.1.</w:t>
      </w:r>
      <w:r w:rsidR="00A1476D" w:rsidRPr="009A50B9">
        <w:rPr>
          <w:rFonts w:ascii="Arial" w:hAnsi="Arial" w:cs="Arial"/>
          <w:sz w:val="22"/>
        </w:rPr>
        <w:t>5</w:t>
      </w:r>
      <w:r w:rsidR="007034B9" w:rsidRPr="009A50B9">
        <w:rPr>
          <w:rFonts w:ascii="Arial" w:hAnsi="Arial" w:cs="Arial"/>
          <w:sz w:val="22"/>
        </w:rPr>
        <w:t>.</w:t>
      </w:r>
      <w:r w:rsidR="009A2013" w:rsidRPr="009A50B9">
        <w:rPr>
          <w:rFonts w:ascii="Arial" w:hAnsi="Arial" w:cs="Arial"/>
          <w:sz w:val="22"/>
        </w:rPr>
        <w:t>,</w:t>
      </w:r>
      <w:r w:rsidR="007034B9" w:rsidRPr="009A50B9">
        <w:rPr>
          <w:rFonts w:ascii="Arial" w:hAnsi="Arial" w:cs="Arial"/>
          <w:sz w:val="22"/>
        </w:rPr>
        <w:t xml:space="preserve"> případně </w:t>
      </w:r>
      <w:r w:rsidR="00D97012" w:rsidRPr="009A50B9">
        <w:rPr>
          <w:rFonts w:ascii="Arial" w:hAnsi="Arial" w:cs="Arial"/>
          <w:sz w:val="22"/>
        </w:rPr>
        <w:t xml:space="preserve">odstoupit od smlouvy. </w:t>
      </w:r>
    </w:p>
    <w:p w14:paraId="40B53063" w14:textId="77777777" w:rsidR="00D97012" w:rsidRPr="009A50B9" w:rsidRDefault="00D97012" w:rsidP="00D97012">
      <w:pPr>
        <w:pStyle w:val="Zkladntextodsazen"/>
        <w:tabs>
          <w:tab w:val="left" w:pos="570"/>
        </w:tabs>
        <w:jc w:val="both"/>
        <w:rPr>
          <w:rFonts w:ascii="Arial" w:hAnsi="Arial" w:cs="Arial"/>
          <w:color w:val="000000"/>
          <w:sz w:val="22"/>
        </w:rPr>
      </w:pPr>
    </w:p>
    <w:p w14:paraId="020E201C" w14:textId="77777777" w:rsidR="00F77E11" w:rsidRPr="009A50B9" w:rsidRDefault="00F77E11">
      <w:pPr>
        <w:pStyle w:val="Zkladntextodsazen"/>
        <w:numPr>
          <w:ilvl w:val="1"/>
          <w:numId w:val="3"/>
        </w:numPr>
        <w:tabs>
          <w:tab w:val="clear" w:pos="567"/>
          <w:tab w:val="left" w:pos="570"/>
        </w:tabs>
        <w:jc w:val="both"/>
        <w:rPr>
          <w:rFonts w:ascii="Arial" w:hAnsi="Arial" w:cs="Arial"/>
          <w:sz w:val="22"/>
        </w:rPr>
      </w:pPr>
      <w:r w:rsidRPr="009A50B9">
        <w:rPr>
          <w:rFonts w:ascii="Arial" w:hAnsi="Arial" w:cs="Arial"/>
          <w:color w:val="000000"/>
          <w:sz w:val="22"/>
        </w:rPr>
        <w:t>Zhotovitel je povinen v průběhu provádění díla respektovat zvláštní podmínky týkající se produkcí a nakládání s odpady, provést veškerá opatření proti úniku látek závadných vodám (zejména ropných látek). Dojde-li přesto k úniku těchto látek, je zhotovitel povinen provést na vlastní náklady taková opatření, která zabrání znečištění povrchových nebo podzemních vod těmito závadnými látkami. Dále je zhotovitel povinen respektovat podzemní i nadzemní zařízení</w:t>
      </w:r>
      <w:r w:rsidRPr="009A50B9">
        <w:rPr>
          <w:rFonts w:ascii="Arial" w:hAnsi="Arial" w:cs="Arial"/>
          <w:sz w:val="22"/>
        </w:rPr>
        <w:t xml:space="preserve"> a učinit taková opatření, aby nedošlo k jejich poškození.</w:t>
      </w:r>
    </w:p>
    <w:p w14:paraId="72F272FD" w14:textId="77777777" w:rsidR="00F77E11" w:rsidRPr="009A50B9" w:rsidRDefault="00F77E11">
      <w:pPr>
        <w:pStyle w:val="Zkladntextodsazen"/>
        <w:tabs>
          <w:tab w:val="left" w:pos="570"/>
        </w:tabs>
        <w:jc w:val="both"/>
        <w:rPr>
          <w:rFonts w:ascii="Arial" w:hAnsi="Arial" w:cs="Arial"/>
          <w:sz w:val="22"/>
        </w:rPr>
      </w:pPr>
    </w:p>
    <w:p w14:paraId="5A32432E" w14:textId="5FAB421F" w:rsidR="00F77E11" w:rsidRDefault="00F77E11" w:rsidP="004E154C">
      <w:pPr>
        <w:pStyle w:val="Zkladntextodsazen"/>
        <w:numPr>
          <w:ilvl w:val="1"/>
          <w:numId w:val="3"/>
        </w:numPr>
        <w:tabs>
          <w:tab w:val="clear" w:pos="567"/>
          <w:tab w:val="left" w:pos="570"/>
        </w:tabs>
        <w:jc w:val="both"/>
        <w:rPr>
          <w:rFonts w:ascii="Arial" w:hAnsi="Arial" w:cs="Arial"/>
          <w:color w:val="000000"/>
          <w:sz w:val="22"/>
        </w:rPr>
      </w:pPr>
      <w:r w:rsidRPr="004E154C">
        <w:rPr>
          <w:rFonts w:ascii="Arial" w:hAnsi="Arial" w:cs="Arial"/>
          <w:color w:val="000000"/>
          <w:sz w:val="22"/>
        </w:rPr>
        <w:t>Zhotovitel je povinen dodržovat veškeré platné technické a právní předpisy, týkající se zajištění bezpečnosti a ochrany zdraví při práci a bezpečnosti technických zařízení, požární ochrany apod.</w:t>
      </w:r>
    </w:p>
    <w:p w14:paraId="2E55C722" w14:textId="77777777" w:rsidR="001A24DB" w:rsidRDefault="001A24DB" w:rsidP="001A24DB">
      <w:pPr>
        <w:pStyle w:val="Odstavecseseznamem"/>
        <w:rPr>
          <w:rFonts w:ascii="Arial" w:hAnsi="Arial" w:cs="Arial"/>
          <w:color w:val="000000"/>
        </w:rPr>
      </w:pPr>
    </w:p>
    <w:p w14:paraId="6C4F8FDF" w14:textId="40905380" w:rsidR="005C5BE0" w:rsidRPr="004E154C" w:rsidRDefault="005C5BE0" w:rsidP="00E206EB">
      <w:pPr>
        <w:pStyle w:val="Zkladntextodsazen"/>
        <w:numPr>
          <w:ilvl w:val="1"/>
          <w:numId w:val="3"/>
        </w:numPr>
        <w:jc w:val="both"/>
        <w:rPr>
          <w:rFonts w:ascii="Arial" w:hAnsi="Arial" w:cs="Arial"/>
          <w:color w:val="000000"/>
          <w:sz w:val="22"/>
        </w:rPr>
      </w:pPr>
      <w:r w:rsidRPr="004E154C">
        <w:rPr>
          <w:rFonts w:ascii="Arial" w:hAnsi="Arial" w:cs="Arial"/>
          <w:color w:val="000000"/>
          <w:sz w:val="22"/>
        </w:rPr>
        <w:t xml:space="preserve">Součástí dokladů při předání dokončeného díla budou rovněž veškeré atesty, prohlášení o shodě, certifikáty na použité materiály a výrobky a protokoly o výsledcích provedených zkoušek. Součástí budou rovněž veškeré doklady o nakládání s odpady s uvedením místa uložení, přesného množství, názvu stavby a s potvrzením o převzetí. Zhotovitel je povinen veškerý materiál ze stavby zlikvidovat v souladu se zákonem </w:t>
      </w:r>
      <w:r w:rsidR="005D25D0">
        <w:rPr>
          <w:rFonts w:ascii="Arial" w:hAnsi="Arial" w:cs="Arial"/>
          <w:color w:val="000000"/>
          <w:sz w:val="22"/>
        </w:rPr>
        <w:t xml:space="preserve">č. 541/2020 Sb. Zákon </w:t>
      </w:r>
      <w:r w:rsidRPr="004E154C">
        <w:rPr>
          <w:rFonts w:ascii="Arial" w:hAnsi="Arial" w:cs="Arial"/>
          <w:color w:val="000000"/>
          <w:sz w:val="22"/>
        </w:rPr>
        <w:t>o odpadech</w:t>
      </w:r>
      <w:r w:rsidR="005D25D0">
        <w:rPr>
          <w:rFonts w:ascii="Arial" w:hAnsi="Arial" w:cs="Arial"/>
          <w:color w:val="000000"/>
          <w:sz w:val="22"/>
        </w:rPr>
        <w:t>, ve znění pozdějších předpisů</w:t>
      </w:r>
      <w:r w:rsidRPr="004E154C">
        <w:rPr>
          <w:rFonts w:ascii="Arial" w:hAnsi="Arial" w:cs="Arial"/>
          <w:color w:val="000000"/>
          <w:sz w:val="22"/>
        </w:rPr>
        <w:t>.</w:t>
      </w:r>
    </w:p>
    <w:p w14:paraId="6FD8B6C6" w14:textId="77777777" w:rsidR="00EB4CAA" w:rsidRPr="009A50B9" w:rsidRDefault="00EB4CAA" w:rsidP="00EB4CAA">
      <w:pPr>
        <w:pStyle w:val="Odstavecseseznamem"/>
        <w:rPr>
          <w:rFonts w:ascii="Arial" w:hAnsi="Arial" w:cs="Arial"/>
        </w:rPr>
      </w:pPr>
    </w:p>
    <w:p w14:paraId="58766872" w14:textId="1CBB28F2" w:rsidR="00EB4CAA" w:rsidRDefault="00B15B4C" w:rsidP="0074020D">
      <w:pPr>
        <w:pStyle w:val="Zkladntextodsazen"/>
        <w:numPr>
          <w:ilvl w:val="1"/>
          <w:numId w:val="3"/>
        </w:numPr>
        <w:tabs>
          <w:tab w:val="clear" w:pos="567"/>
          <w:tab w:val="left" w:pos="570"/>
        </w:tabs>
        <w:jc w:val="both"/>
        <w:rPr>
          <w:rFonts w:ascii="Arial" w:hAnsi="Arial" w:cs="Arial"/>
          <w:color w:val="000000"/>
          <w:sz w:val="22"/>
        </w:rPr>
      </w:pPr>
      <w:r w:rsidRPr="0074020D">
        <w:rPr>
          <w:rFonts w:ascii="Arial" w:hAnsi="Arial" w:cs="Arial"/>
          <w:color w:val="000000"/>
          <w:sz w:val="22"/>
        </w:rPr>
        <w:t>V případě realizace víc</w:t>
      </w:r>
      <w:r w:rsidR="00493C65" w:rsidRPr="0074020D">
        <w:rPr>
          <w:rFonts w:ascii="Arial" w:hAnsi="Arial" w:cs="Arial"/>
          <w:color w:val="000000"/>
          <w:sz w:val="22"/>
        </w:rPr>
        <w:t xml:space="preserve">eprací ve smyslu odst. </w:t>
      </w:r>
      <w:proofErr w:type="gramStart"/>
      <w:r w:rsidR="00493C65" w:rsidRPr="0074020D">
        <w:rPr>
          <w:rFonts w:ascii="Arial" w:hAnsi="Arial" w:cs="Arial"/>
          <w:color w:val="000000"/>
          <w:sz w:val="22"/>
        </w:rPr>
        <w:t>4.8</w:t>
      </w:r>
      <w:proofErr w:type="gramEnd"/>
      <w:r w:rsidR="00493C65" w:rsidRPr="0074020D">
        <w:rPr>
          <w:rFonts w:ascii="Arial" w:hAnsi="Arial" w:cs="Arial"/>
          <w:color w:val="000000"/>
          <w:sz w:val="22"/>
        </w:rPr>
        <w:t>. a 4.</w:t>
      </w:r>
      <w:r w:rsidRPr="0074020D">
        <w:rPr>
          <w:rFonts w:ascii="Arial" w:hAnsi="Arial" w:cs="Arial"/>
          <w:color w:val="000000"/>
          <w:sz w:val="22"/>
        </w:rPr>
        <w:t>10</w:t>
      </w:r>
      <w:r w:rsidR="00493C65" w:rsidRPr="0074020D">
        <w:rPr>
          <w:rFonts w:ascii="Arial" w:hAnsi="Arial" w:cs="Arial"/>
          <w:color w:val="000000"/>
          <w:sz w:val="22"/>
        </w:rPr>
        <w:t>.</w:t>
      </w:r>
      <w:r w:rsidRPr="0074020D">
        <w:rPr>
          <w:rFonts w:ascii="Arial" w:hAnsi="Arial" w:cs="Arial"/>
          <w:color w:val="000000"/>
          <w:sz w:val="22"/>
        </w:rPr>
        <w:t xml:space="preserve"> této smlouvy je </w:t>
      </w:r>
      <w:r w:rsidR="003012CD" w:rsidRPr="0074020D">
        <w:rPr>
          <w:rFonts w:ascii="Arial" w:hAnsi="Arial" w:cs="Arial"/>
          <w:color w:val="000000"/>
          <w:sz w:val="22"/>
        </w:rPr>
        <w:t>zhotovitel povinen</w:t>
      </w:r>
      <w:r w:rsidRPr="0074020D">
        <w:rPr>
          <w:rFonts w:ascii="Arial" w:hAnsi="Arial" w:cs="Arial"/>
          <w:color w:val="000000"/>
          <w:sz w:val="22"/>
        </w:rPr>
        <w:t xml:space="preserve"> vyhotovit o každé položce víceprací Evidenční list změny stavby.  </w:t>
      </w:r>
      <w:r w:rsidR="003012CD" w:rsidRPr="0074020D">
        <w:rPr>
          <w:rFonts w:ascii="Arial" w:hAnsi="Arial" w:cs="Arial"/>
          <w:color w:val="000000"/>
          <w:sz w:val="22"/>
        </w:rPr>
        <w:t xml:space="preserve">Dokument musí obsahovat povinné položky označující název stavby, smluvní strany, pořadové číslo a datum, zdůvodnění a popis změny, rozsah a způsob ocenění, rozsah a popis příloh vztahujících se k provedené změně, souhlas </w:t>
      </w:r>
      <w:r w:rsidR="0076339B">
        <w:rPr>
          <w:rFonts w:ascii="Arial" w:hAnsi="Arial" w:cs="Arial"/>
          <w:color w:val="000000"/>
          <w:sz w:val="22"/>
        </w:rPr>
        <w:t>dozoru projektanta</w:t>
      </w:r>
      <w:r w:rsidR="003012CD" w:rsidRPr="0074020D">
        <w:rPr>
          <w:rFonts w:ascii="Arial" w:hAnsi="Arial" w:cs="Arial"/>
          <w:color w:val="000000"/>
          <w:sz w:val="22"/>
        </w:rPr>
        <w:t xml:space="preserve">, technického dozoru a zástupce objednatele s provedením změny. </w:t>
      </w:r>
      <w:r w:rsidRPr="0074020D">
        <w:rPr>
          <w:rFonts w:ascii="Arial" w:hAnsi="Arial" w:cs="Arial"/>
          <w:color w:val="000000"/>
          <w:sz w:val="22"/>
        </w:rPr>
        <w:t xml:space="preserve">Dokument bude dále obsahovat případné další doklady nezbytné pro popis, řádné zdůvodnění či dokladování a ocenění změn.   </w:t>
      </w:r>
    </w:p>
    <w:p w14:paraId="37732AF1" w14:textId="48C57DDC" w:rsidR="004C1F5F" w:rsidRDefault="004C1F5F" w:rsidP="004C1F5F">
      <w:pPr>
        <w:pStyle w:val="Zkladntextodsazen"/>
        <w:tabs>
          <w:tab w:val="left" w:pos="570"/>
        </w:tabs>
        <w:jc w:val="both"/>
        <w:rPr>
          <w:rFonts w:ascii="Arial" w:hAnsi="Arial" w:cs="Arial"/>
          <w:color w:val="000000"/>
          <w:sz w:val="22"/>
        </w:rPr>
      </w:pPr>
    </w:p>
    <w:p w14:paraId="5B7A35AA" w14:textId="77777777" w:rsidR="00CE141B" w:rsidRPr="0074020D" w:rsidRDefault="00CE141B" w:rsidP="004C1F5F">
      <w:pPr>
        <w:pStyle w:val="Zkladntextodsazen"/>
        <w:tabs>
          <w:tab w:val="left" w:pos="570"/>
        </w:tabs>
        <w:jc w:val="both"/>
        <w:rPr>
          <w:rFonts w:ascii="Arial" w:hAnsi="Arial" w:cs="Arial"/>
          <w:color w:val="000000"/>
          <w:sz w:val="22"/>
        </w:rPr>
      </w:pPr>
    </w:p>
    <w:p w14:paraId="51FEAF53" w14:textId="720FB4C5" w:rsidR="00F77E11" w:rsidRDefault="00F77E11">
      <w:pPr>
        <w:spacing w:before="120" w:after="120"/>
        <w:jc w:val="center"/>
        <w:rPr>
          <w:rFonts w:ascii="Arial" w:hAnsi="Arial" w:cs="Arial"/>
          <w:b/>
        </w:rPr>
      </w:pPr>
      <w:r w:rsidRPr="009A50B9">
        <w:rPr>
          <w:rFonts w:ascii="Arial" w:hAnsi="Arial" w:cs="Arial"/>
          <w:b/>
        </w:rPr>
        <w:t>Článek 8 – Předání a převzetí díla</w:t>
      </w:r>
    </w:p>
    <w:p w14:paraId="5F96DB02" w14:textId="77777777" w:rsidR="00A6232C" w:rsidRPr="00A6232C" w:rsidRDefault="00A6232C">
      <w:pPr>
        <w:spacing w:before="120" w:after="120"/>
        <w:jc w:val="center"/>
        <w:rPr>
          <w:rFonts w:ascii="Arial" w:hAnsi="Arial" w:cs="Arial"/>
          <w:b/>
          <w:sz w:val="4"/>
          <w:szCs w:val="4"/>
        </w:rPr>
      </w:pPr>
    </w:p>
    <w:p w14:paraId="3298F44C" w14:textId="77777777" w:rsidR="00F77E11" w:rsidRPr="009A50B9" w:rsidRDefault="00F77E11"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Dokončení díla je zhotovitel povinen písemně oznámit objednateli.</w:t>
      </w:r>
    </w:p>
    <w:p w14:paraId="30E0C5BA" w14:textId="77777777" w:rsidR="00F77E11" w:rsidRPr="009A50B9" w:rsidRDefault="00F77E11">
      <w:pPr>
        <w:pStyle w:val="Zkladntextodsazen"/>
        <w:tabs>
          <w:tab w:val="left" w:pos="570"/>
        </w:tabs>
        <w:jc w:val="both"/>
        <w:rPr>
          <w:rFonts w:ascii="Arial" w:hAnsi="Arial" w:cs="Arial"/>
          <w:sz w:val="22"/>
        </w:rPr>
      </w:pPr>
    </w:p>
    <w:p w14:paraId="3A0E3A4D" w14:textId="77777777" w:rsidR="00F77E11" w:rsidRPr="009A50B9" w:rsidRDefault="00F77E11" w:rsidP="00E82856">
      <w:pPr>
        <w:pStyle w:val="Zkladntextodsazen"/>
        <w:numPr>
          <w:ilvl w:val="1"/>
          <w:numId w:val="12"/>
        </w:numPr>
        <w:tabs>
          <w:tab w:val="clear" w:pos="567"/>
          <w:tab w:val="left" w:pos="570"/>
        </w:tabs>
        <w:jc w:val="both"/>
        <w:rPr>
          <w:rFonts w:ascii="Arial" w:hAnsi="Arial" w:cs="Arial"/>
          <w:sz w:val="22"/>
        </w:rPr>
      </w:pPr>
      <w:r w:rsidRPr="00F6507F">
        <w:rPr>
          <w:rFonts w:ascii="Arial" w:hAnsi="Arial" w:cs="Arial"/>
          <w:spacing w:val="-6"/>
          <w:sz w:val="22"/>
        </w:rPr>
        <w:t xml:space="preserve">Zhotovitel </w:t>
      </w:r>
      <w:r w:rsidR="00AA382C" w:rsidRPr="00F6507F">
        <w:rPr>
          <w:rFonts w:ascii="Arial" w:hAnsi="Arial" w:cs="Arial"/>
          <w:spacing w:val="-6"/>
          <w:sz w:val="22"/>
        </w:rPr>
        <w:t xml:space="preserve">písemně </w:t>
      </w:r>
      <w:r w:rsidRPr="00F6507F">
        <w:rPr>
          <w:rFonts w:ascii="Arial" w:hAnsi="Arial" w:cs="Arial"/>
          <w:spacing w:val="-6"/>
          <w:sz w:val="22"/>
        </w:rPr>
        <w:t>vyzve objednatele k předání a převzetí ukončeného díla nejméně 10 pracovních</w:t>
      </w:r>
      <w:r w:rsidRPr="009A50B9">
        <w:rPr>
          <w:rFonts w:ascii="Arial" w:hAnsi="Arial" w:cs="Arial"/>
          <w:sz w:val="22"/>
        </w:rPr>
        <w:t xml:space="preserve"> dnů předem. Objednatel je povinen na základě tohoto oznámení písemně svolat přejímací řízení.</w:t>
      </w:r>
    </w:p>
    <w:p w14:paraId="4EDF6B9F" w14:textId="77777777" w:rsidR="00F77E11" w:rsidRPr="009A50B9" w:rsidRDefault="00F77E11">
      <w:pPr>
        <w:pStyle w:val="Zkladntextodsazen"/>
        <w:tabs>
          <w:tab w:val="left" w:pos="570"/>
        </w:tabs>
        <w:jc w:val="both"/>
        <w:rPr>
          <w:rFonts w:ascii="Arial" w:hAnsi="Arial" w:cs="Arial"/>
          <w:sz w:val="22"/>
        </w:rPr>
      </w:pPr>
    </w:p>
    <w:p w14:paraId="6C308FD2" w14:textId="77777777" w:rsidR="00F77E11" w:rsidRPr="00152C50" w:rsidRDefault="00F77E11" w:rsidP="00E82856">
      <w:pPr>
        <w:pStyle w:val="Zkladntextodsazen"/>
        <w:numPr>
          <w:ilvl w:val="1"/>
          <w:numId w:val="12"/>
        </w:numPr>
        <w:tabs>
          <w:tab w:val="clear" w:pos="567"/>
          <w:tab w:val="left" w:pos="570"/>
        </w:tabs>
        <w:jc w:val="both"/>
        <w:rPr>
          <w:rFonts w:ascii="Arial" w:hAnsi="Arial" w:cs="Arial"/>
          <w:sz w:val="22"/>
        </w:rPr>
      </w:pPr>
      <w:r w:rsidRPr="00152C50">
        <w:rPr>
          <w:rFonts w:ascii="Arial" w:hAnsi="Arial" w:cs="Arial"/>
          <w:sz w:val="22"/>
        </w:rPr>
        <w:t>K zahájení přejímacího řízení je zhotovitel povinen předložit:</w:t>
      </w:r>
    </w:p>
    <w:p w14:paraId="1E0A5C0F" w14:textId="4A6CEACF" w:rsidR="00485B5A" w:rsidRPr="00152C50" w:rsidRDefault="0038787D" w:rsidP="00F401E8">
      <w:pPr>
        <w:pStyle w:val="Bntext2"/>
        <w:numPr>
          <w:ilvl w:val="0"/>
          <w:numId w:val="13"/>
        </w:numPr>
        <w:tabs>
          <w:tab w:val="clear" w:pos="1068"/>
        </w:tabs>
        <w:ind w:left="426" w:hanging="284"/>
        <w:rPr>
          <w:szCs w:val="22"/>
        </w:rPr>
      </w:pPr>
      <w:r>
        <w:rPr>
          <w:szCs w:val="22"/>
        </w:rPr>
        <w:t>Stavební deník</w:t>
      </w:r>
    </w:p>
    <w:p w14:paraId="0E7A6D2A" w14:textId="31F5811C" w:rsidR="00856A9A" w:rsidRPr="00152C50" w:rsidRDefault="006D3EC1" w:rsidP="00F401E8">
      <w:pPr>
        <w:pStyle w:val="Bntext2"/>
        <w:numPr>
          <w:ilvl w:val="0"/>
          <w:numId w:val="13"/>
        </w:numPr>
        <w:tabs>
          <w:tab w:val="clear" w:pos="1068"/>
        </w:tabs>
        <w:ind w:left="426" w:hanging="284"/>
        <w:rPr>
          <w:szCs w:val="22"/>
        </w:rPr>
      </w:pPr>
      <w:r w:rsidRPr="00152C50">
        <w:t>DSPS</w:t>
      </w:r>
      <w:r w:rsidR="00F30041" w:rsidRPr="00152C50">
        <w:t xml:space="preserve"> ve </w:t>
      </w:r>
      <w:r w:rsidR="00443DD5">
        <w:t>2</w:t>
      </w:r>
      <w:r w:rsidR="00F30041" w:rsidRPr="00152C50">
        <w:t xml:space="preserve"> </w:t>
      </w:r>
      <w:r w:rsidR="003012CD" w:rsidRPr="00152C50">
        <w:t>tištěných vyhotoveních</w:t>
      </w:r>
      <w:r w:rsidR="00FB20B9" w:rsidRPr="00152C50">
        <w:t xml:space="preserve"> a </w:t>
      </w:r>
      <w:r w:rsidR="000B48EC">
        <w:t>elektronicky</w:t>
      </w:r>
    </w:p>
    <w:p w14:paraId="09BAA334" w14:textId="5A1963A6" w:rsidR="00485B5A" w:rsidRPr="009A50B9" w:rsidRDefault="00485B5A" w:rsidP="00F401E8">
      <w:pPr>
        <w:pStyle w:val="Bntext2"/>
        <w:numPr>
          <w:ilvl w:val="0"/>
          <w:numId w:val="13"/>
        </w:numPr>
        <w:tabs>
          <w:tab w:val="clear" w:pos="1068"/>
        </w:tabs>
        <w:ind w:left="426" w:hanging="284"/>
        <w:rPr>
          <w:szCs w:val="22"/>
        </w:rPr>
      </w:pPr>
      <w:r w:rsidRPr="00152C50">
        <w:rPr>
          <w:spacing w:val="-6"/>
          <w:szCs w:val="22"/>
        </w:rPr>
        <w:lastRenderedPageBreak/>
        <w:t xml:space="preserve">závěrečnou zprávu zhotovitele o jakosti provedeného díla ve </w:t>
      </w:r>
      <w:r w:rsidR="00443DD5">
        <w:rPr>
          <w:spacing w:val="-6"/>
          <w:szCs w:val="22"/>
        </w:rPr>
        <w:t>2</w:t>
      </w:r>
      <w:r w:rsidRPr="00152C50">
        <w:rPr>
          <w:spacing w:val="-6"/>
          <w:szCs w:val="22"/>
        </w:rPr>
        <w:t xml:space="preserve"> </w:t>
      </w:r>
      <w:r w:rsidR="00B467A4" w:rsidRPr="00152C50">
        <w:rPr>
          <w:spacing w:val="-6"/>
          <w:szCs w:val="22"/>
        </w:rPr>
        <w:t xml:space="preserve">tištěných </w:t>
      </w:r>
      <w:r w:rsidRPr="00152C50">
        <w:rPr>
          <w:spacing w:val="-6"/>
          <w:szCs w:val="22"/>
        </w:rPr>
        <w:t>vyhotoveních</w:t>
      </w:r>
      <w:r w:rsidR="00FB20B9" w:rsidRPr="00152C50">
        <w:rPr>
          <w:spacing w:val="-6"/>
          <w:szCs w:val="22"/>
        </w:rPr>
        <w:t xml:space="preserve"> a </w:t>
      </w:r>
      <w:r w:rsidR="0038787D">
        <w:rPr>
          <w:spacing w:val="-6"/>
          <w:szCs w:val="22"/>
        </w:rPr>
        <w:t>elektronicky</w:t>
      </w:r>
      <w:r w:rsidRPr="00152C50">
        <w:rPr>
          <w:spacing w:val="-6"/>
          <w:szCs w:val="22"/>
        </w:rPr>
        <w:t>,</w:t>
      </w:r>
      <w:r w:rsidRPr="00152C50">
        <w:rPr>
          <w:szCs w:val="22"/>
        </w:rPr>
        <w:t xml:space="preserve"> obsahující především</w:t>
      </w:r>
      <w:r w:rsidRPr="009A50B9">
        <w:rPr>
          <w:szCs w:val="22"/>
        </w:rPr>
        <w:t xml:space="preserve"> tyto doklady: </w:t>
      </w:r>
      <w:r w:rsidRPr="009A50B9">
        <w:rPr>
          <w:szCs w:val="22"/>
        </w:rPr>
        <w:tab/>
      </w:r>
    </w:p>
    <w:p w14:paraId="04B4C4C2" w14:textId="38749126" w:rsidR="00485B5A" w:rsidRPr="009A50B9" w:rsidRDefault="00485B5A" w:rsidP="00F401E8">
      <w:pPr>
        <w:pStyle w:val="Bntext2"/>
        <w:numPr>
          <w:ilvl w:val="1"/>
          <w:numId w:val="13"/>
        </w:numPr>
        <w:tabs>
          <w:tab w:val="clear" w:pos="1788"/>
        </w:tabs>
        <w:ind w:left="709" w:hanging="283"/>
        <w:rPr>
          <w:szCs w:val="22"/>
        </w:rPr>
      </w:pPr>
      <w:r w:rsidRPr="009A50B9">
        <w:rPr>
          <w:szCs w:val="22"/>
        </w:rPr>
        <w:t>atesty a</w:t>
      </w:r>
      <w:r w:rsidRPr="009A50B9">
        <w:rPr>
          <w:rFonts w:cs="Arial"/>
          <w:szCs w:val="22"/>
        </w:rPr>
        <w:t xml:space="preserve"> certifikáty</w:t>
      </w:r>
      <w:r w:rsidRPr="009A50B9">
        <w:rPr>
          <w:szCs w:val="22"/>
        </w:rPr>
        <w:t xml:space="preserve"> použitých materiálů</w:t>
      </w:r>
      <w:r w:rsidR="00EA3C3B" w:rsidRPr="009A50B9">
        <w:rPr>
          <w:szCs w:val="22"/>
        </w:rPr>
        <w:t xml:space="preserve"> v českém jazyce</w:t>
      </w:r>
      <w:r w:rsidR="00E10130" w:rsidRPr="009A50B9">
        <w:rPr>
          <w:szCs w:val="22"/>
        </w:rPr>
        <w:t xml:space="preserve">. V případě cizojazyčných dokumentů předloží </w:t>
      </w:r>
      <w:r w:rsidR="00D62382">
        <w:rPr>
          <w:szCs w:val="22"/>
        </w:rPr>
        <w:t>zhotovitel</w:t>
      </w:r>
      <w:r w:rsidR="00E10130" w:rsidRPr="009A50B9">
        <w:rPr>
          <w:szCs w:val="22"/>
        </w:rPr>
        <w:t xml:space="preserve"> tyto dokumenty v původním jazyce s připojením jej</w:t>
      </w:r>
      <w:r w:rsidR="00F6507F">
        <w:rPr>
          <w:szCs w:val="22"/>
        </w:rPr>
        <w:t>ich překladu do českého jazyka.</w:t>
      </w:r>
      <w:r w:rsidR="00E10130" w:rsidRPr="009A50B9">
        <w:rPr>
          <w:szCs w:val="22"/>
        </w:rPr>
        <w:t xml:space="preserve"> Zhotovitel se zavazuje připojit k cizojazyčným dokumentům, které </w:t>
      </w:r>
      <w:r w:rsidR="00E36E06">
        <w:rPr>
          <w:szCs w:val="22"/>
        </w:rPr>
        <w:t>objedna</w:t>
      </w:r>
      <w:r w:rsidR="00E10130" w:rsidRPr="009A50B9">
        <w:rPr>
          <w:szCs w:val="22"/>
        </w:rPr>
        <w:t>tel označí jako významné, jejich úředně ověřený překlad do českého jazyka.</w:t>
      </w:r>
    </w:p>
    <w:p w14:paraId="25ED014C" w14:textId="3DCDE398" w:rsidR="00485B5A" w:rsidRPr="009A50B9" w:rsidRDefault="006D3EC1" w:rsidP="00F401E8">
      <w:pPr>
        <w:pStyle w:val="Bntext2"/>
        <w:numPr>
          <w:ilvl w:val="1"/>
          <w:numId w:val="13"/>
        </w:numPr>
        <w:tabs>
          <w:tab w:val="clear" w:pos="1788"/>
        </w:tabs>
        <w:ind w:left="709" w:hanging="283"/>
        <w:rPr>
          <w:szCs w:val="22"/>
        </w:rPr>
      </w:pPr>
      <w:r>
        <w:rPr>
          <w:szCs w:val="22"/>
        </w:rPr>
        <w:t>d</w:t>
      </w:r>
      <w:r w:rsidR="00485B5A" w:rsidRPr="009A50B9">
        <w:rPr>
          <w:szCs w:val="22"/>
        </w:rPr>
        <w:t>oklady o provedených zkouškách</w:t>
      </w:r>
      <w:r w:rsidR="002D2BEF">
        <w:rPr>
          <w:szCs w:val="22"/>
        </w:rPr>
        <w:t>,</w:t>
      </w:r>
    </w:p>
    <w:p w14:paraId="10578AA4" w14:textId="0275F6B3" w:rsidR="00485B5A" w:rsidRDefault="00485B5A" w:rsidP="00F401E8">
      <w:pPr>
        <w:pStyle w:val="Bntext2"/>
        <w:numPr>
          <w:ilvl w:val="1"/>
          <w:numId w:val="13"/>
        </w:numPr>
        <w:tabs>
          <w:tab w:val="clear" w:pos="1788"/>
        </w:tabs>
        <w:ind w:left="709" w:hanging="283"/>
        <w:rPr>
          <w:szCs w:val="22"/>
        </w:rPr>
      </w:pPr>
      <w:r w:rsidRPr="009A50B9">
        <w:rPr>
          <w:szCs w:val="22"/>
        </w:rPr>
        <w:t>vyžadovaná geodetická zaměření, geodetické zaměření skutečného provedení stavby bude provedeno na podkladu katastrální mapy</w:t>
      </w:r>
      <w:r w:rsidR="00F6507F">
        <w:rPr>
          <w:szCs w:val="22"/>
        </w:rPr>
        <w:t>,</w:t>
      </w:r>
    </w:p>
    <w:p w14:paraId="096E7ABE" w14:textId="77777777" w:rsidR="00485B5A" w:rsidRPr="009A50B9" w:rsidRDefault="00485B5A" w:rsidP="00F401E8">
      <w:pPr>
        <w:pStyle w:val="Bntext2"/>
        <w:numPr>
          <w:ilvl w:val="1"/>
          <w:numId w:val="13"/>
        </w:numPr>
        <w:tabs>
          <w:tab w:val="clear" w:pos="1788"/>
        </w:tabs>
        <w:ind w:left="709" w:hanging="283"/>
        <w:rPr>
          <w:szCs w:val="22"/>
        </w:rPr>
      </w:pPr>
      <w:r w:rsidRPr="009A50B9">
        <w:rPr>
          <w:szCs w:val="22"/>
        </w:rPr>
        <w:t>prohlášení o shodě</w:t>
      </w:r>
      <w:r w:rsidR="00E82DEF" w:rsidRPr="009A50B9">
        <w:rPr>
          <w:szCs w:val="22"/>
        </w:rPr>
        <w:t xml:space="preserve"> použitých materiálů a výrobků</w:t>
      </w:r>
      <w:r w:rsidR="00F6507F">
        <w:rPr>
          <w:szCs w:val="22"/>
        </w:rPr>
        <w:t>,</w:t>
      </w:r>
    </w:p>
    <w:p w14:paraId="6E67713C" w14:textId="4769D0A6" w:rsidR="002D2BEF" w:rsidRPr="002D2BEF" w:rsidRDefault="00485B5A" w:rsidP="00F401E8">
      <w:pPr>
        <w:numPr>
          <w:ilvl w:val="1"/>
          <w:numId w:val="13"/>
        </w:numPr>
        <w:tabs>
          <w:tab w:val="clear" w:pos="1788"/>
        </w:tabs>
        <w:overflowPunct w:val="0"/>
        <w:autoSpaceDE w:val="0"/>
        <w:autoSpaceDN w:val="0"/>
        <w:adjustRightInd w:val="0"/>
        <w:ind w:left="709" w:hanging="283"/>
        <w:jc w:val="both"/>
        <w:textAlignment w:val="baseline"/>
        <w:rPr>
          <w:rFonts w:ascii="Arial" w:hAnsi="Arial"/>
          <w:lang w:eastAsia="cs-CZ"/>
        </w:rPr>
      </w:pPr>
      <w:r w:rsidRPr="00F6507F">
        <w:rPr>
          <w:rFonts w:ascii="Arial" w:hAnsi="Arial"/>
          <w:spacing w:val="6"/>
          <w:lang w:eastAsia="cs-CZ"/>
        </w:rPr>
        <w:t>součástí budou rovněž veškeré doklady o nakládání s odpady, o uložení demontovaných</w:t>
      </w:r>
      <w:r w:rsidRPr="009A50B9">
        <w:rPr>
          <w:rFonts w:ascii="Arial" w:hAnsi="Arial"/>
          <w:lang w:eastAsia="cs-CZ"/>
        </w:rPr>
        <w:t xml:space="preserve"> a vybouraných materiálů a hmot s uvedením místa uložení, přesného množství, názvu stavby </w:t>
      </w:r>
      <w:r w:rsidRPr="001008CF">
        <w:rPr>
          <w:rFonts w:ascii="Arial" w:hAnsi="Arial"/>
          <w:spacing w:val="-4"/>
          <w:lang w:eastAsia="cs-CZ"/>
        </w:rPr>
        <w:t>a s potvrzením o převzetí</w:t>
      </w:r>
      <w:r w:rsidR="002D2BEF" w:rsidRPr="001008CF">
        <w:rPr>
          <w:rFonts w:ascii="Arial" w:hAnsi="Arial"/>
          <w:spacing w:val="-4"/>
          <w:lang w:eastAsia="cs-CZ"/>
        </w:rPr>
        <w:t>. Zhotovitel je povinen veškerý materiál ze stavby zlikvidovat v souladu</w:t>
      </w:r>
      <w:r w:rsidR="002D2BEF">
        <w:rPr>
          <w:rFonts w:ascii="Arial" w:hAnsi="Arial"/>
          <w:lang w:eastAsia="cs-CZ"/>
        </w:rPr>
        <w:t xml:space="preserve"> se zákonem </w:t>
      </w:r>
      <w:r w:rsidR="004216D5">
        <w:rPr>
          <w:rFonts w:ascii="Arial" w:hAnsi="Arial"/>
          <w:lang w:eastAsia="cs-CZ"/>
        </w:rPr>
        <w:t xml:space="preserve">č. </w:t>
      </w:r>
      <w:r w:rsidR="005D25D0">
        <w:rPr>
          <w:rFonts w:ascii="Arial" w:hAnsi="Arial"/>
          <w:lang w:eastAsia="cs-CZ"/>
        </w:rPr>
        <w:t>541</w:t>
      </w:r>
      <w:r w:rsidR="004216D5">
        <w:rPr>
          <w:rFonts w:ascii="Arial" w:hAnsi="Arial"/>
          <w:lang w:eastAsia="cs-CZ"/>
        </w:rPr>
        <w:t>/20</w:t>
      </w:r>
      <w:r w:rsidR="005D25D0">
        <w:rPr>
          <w:rFonts w:ascii="Arial" w:hAnsi="Arial"/>
          <w:lang w:eastAsia="cs-CZ"/>
        </w:rPr>
        <w:t>20</w:t>
      </w:r>
      <w:r w:rsidR="004216D5">
        <w:rPr>
          <w:rFonts w:ascii="Arial" w:hAnsi="Arial"/>
          <w:lang w:eastAsia="cs-CZ"/>
        </w:rPr>
        <w:t xml:space="preserve"> Sb.,</w:t>
      </w:r>
      <w:r w:rsidR="006D3EC1">
        <w:rPr>
          <w:rFonts w:ascii="Arial" w:hAnsi="Arial"/>
          <w:lang w:eastAsia="cs-CZ"/>
        </w:rPr>
        <w:t xml:space="preserve"> </w:t>
      </w:r>
      <w:r w:rsidR="005D25D0">
        <w:rPr>
          <w:rFonts w:ascii="Arial" w:hAnsi="Arial"/>
          <w:lang w:eastAsia="cs-CZ"/>
        </w:rPr>
        <w:t xml:space="preserve">zákon </w:t>
      </w:r>
      <w:r w:rsidR="002D2BEF">
        <w:rPr>
          <w:rFonts w:ascii="Arial" w:hAnsi="Arial"/>
          <w:lang w:eastAsia="cs-CZ"/>
        </w:rPr>
        <w:t>o odpadech</w:t>
      </w:r>
      <w:r w:rsidR="004216D5">
        <w:rPr>
          <w:rFonts w:ascii="Arial" w:hAnsi="Arial"/>
          <w:lang w:eastAsia="cs-CZ"/>
        </w:rPr>
        <w:t>, ve znění pozdějších předpisů</w:t>
      </w:r>
      <w:r w:rsidR="002D2BEF">
        <w:rPr>
          <w:rFonts w:ascii="Arial" w:hAnsi="Arial"/>
          <w:lang w:eastAsia="cs-CZ"/>
        </w:rPr>
        <w:t>.</w:t>
      </w:r>
    </w:p>
    <w:p w14:paraId="116FFD11" w14:textId="1AB2E9D3" w:rsidR="00485B5A" w:rsidRPr="009A50B9" w:rsidRDefault="006D3EC1" w:rsidP="00F401E8">
      <w:pPr>
        <w:numPr>
          <w:ilvl w:val="1"/>
          <w:numId w:val="13"/>
        </w:numPr>
        <w:tabs>
          <w:tab w:val="clear" w:pos="1788"/>
        </w:tabs>
        <w:overflowPunct w:val="0"/>
        <w:autoSpaceDE w:val="0"/>
        <w:autoSpaceDN w:val="0"/>
        <w:adjustRightInd w:val="0"/>
        <w:ind w:left="709" w:hanging="283"/>
        <w:jc w:val="both"/>
        <w:textAlignment w:val="baseline"/>
        <w:rPr>
          <w:rFonts w:ascii="Arial" w:hAnsi="Arial" w:cs="Arial"/>
        </w:rPr>
      </w:pPr>
      <w:r>
        <w:rPr>
          <w:rFonts w:ascii="Arial" w:hAnsi="Arial" w:cs="Arial"/>
        </w:rPr>
        <w:t>o</w:t>
      </w:r>
      <w:r w:rsidR="00485B5A" w:rsidRPr="009A50B9">
        <w:rPr>
          <w:rFonts w:ascii="Arial" w:hAnsi="Arial" w:cs="Arial"/>
        </w:rPr>
        <w:t>statní doklady požadované stavebními úřady (včetně dokladů požadovaných k vydání kolaudačního souhlasu</w:t>
      </w:r>
      <w:r w:rsidR="00307411">
        <w:rPr>
          <w:rFonts w:ascii="Arial" w:hAnsi="Arial" w:cs="Arial"/>
        </w:rPr>
        <w:t>/rozhodnutí</w:t>
      </w:r>
      <w:r w:rsidR="00856A9A" w:rsidRPr="009A50B9">
        <w:rPr>
          <w:rFonts w:ascii="Arial" w:hAnsi="Arial" w:cs="Arial"/>
        </w:rPr>
        <w:t xml:space="preserve"> </w:t>
      </w:r>
      <w:r w:rsidR="00EF7A55" w:rsidRPr="009A50B9">
        <w:rPr>
          <w:rFonts w:ascii="Arial" w:hAnsi="Arial" w:cs="Arial"/>
        </w:rPr>
        <w:t xml:space="preserve">nebo k vydání povolení předčasného užívání stavby </w:t>
      </w:r>
      <w:r w:rsidR="00856A9A" w:rsidRPr="009A50B9">
        <w:rPr>
          <w:rFonts w:ascii="Arial" w:hAnsi="Arial" w:cs="Arial"/>
        </w:rPr>
        <w:t>– např. souhlasná stanoviska dotčených orgánů</w:t>
      </w:r>
      <w:r w:rsidR="00485B5A" w:rsidRPr="009A50B9">
        <w:rPr>
          <w:rFonts w:ascii="Arial" w:hAnsi="Arial" w:cs="Arial"/>
        </w:rPr>
        <w:t>)</w:t>
      </w:r>
      <w:r w:rsidR="00F6507F">
        <w:rPr>
          <w:rFonts w:ascii="Arial" w:hAnsi="Arial" w:cs="Arial"/>
        </w:rPr>
        <w:t>,</w:t>
      </w:r>
    </w:p>
    <w:p w14:paraId="104C28CE" w14:textId="77777777" w:rsidR="00485B5A" w:rsidRPr="009A50B9" w:rsidRDefault="00485B5A" w:rsidP="00F401E8">
      <w:pPr>
        <w:numPr>
          <w:ilvl w:val="1"/>
          <w:numId w:val="13"/>
        </w:numPr>
        <w:tabs>
          <w:tab w:val="clear" w:pos="1788"/>
        </w:tabs>
        <w:overflowPunct w:val="0"/>
        <w:autoSpaceDE w:val="0"/>
        <w:autoSpaceDN w:val="0"/>
        <w:adjustRightInd w:val="0"/>
        <w:ind w:left="709" w:hanging="283"/>
        <w:jc w:val="both"/>
        <w:textAlignment w:val="baseline"/>
        <w:rPr>
          <w:rFonts w:ascii="Arial" w:hAnsi="Arial" w:cs="Arial"/>
        </w:rPr>
      </w:pPr>
      <w:r w:rsidRPr="00F6507F">
        <w:rPr>
          <w:rFonts w:ascii="Arial" w:hAnsi="Arial" w:cs="Arial"/>
          <w:spacing w:val="-4"/>
        </w:rPr>
        <w:t>doklady o předání dotčených pozemků vlastníkům, s vyjádřením vlastníků pozemků, že souhlasí</w:t>
      </w:r>
      <w:r w:rsidRPr="009A50B9">
        <w:rPr>
          <w:rFonts w:ascii="Arial" w:hAnsi="Arial" w:cs="Arial"/>
        </w:rPr>
        <w:t xml:space="preserve"> se stavem, v jakém jsou pozemky předávány</w:t>
      </w:r>
      <w:r w:rsidR="003D2C17">
        <w:rPr>
          <w:rFonts w:ascii="Arial" w:hAnsi="Arial" w:cs="Arial"/>
        </w:rPr>
        <w:t>,</w:t>
      </w:r>
    </w:p>
    <w:p w14:paraId="54C62015" w14:textId="77777777" w:rsidR="00485B5A" w:rsidRPr="009A50B9" w:rsidRDefault="00485B5A" w:rsidP="00F401E8">
      <w:pPr>
        <w:pStyle w:val="Bntext2"/>
        <w:numPr>
          <w:ilvl w:val="1"/>
          <w:numId w:val="13"/>
        </w:numPr>
        <w:tabs>
          <w:tab w:val="clear" w:pos="1788"/>
        </w:tabs>
        <w:ind w:left="709" w:hanging="283"/>
        <w:rPr>
          <w:szCs w:val="22"/>
        </w:rPr>
      </w:pPr>
      <w:r w:rsidRPr="009A50B9">
        <w:rPr>
          <w:rFonts w:cs="Arial"/>
          <w:szCs w:val="22"/>
        </w:rPr>
        <w:t>doklady a zápisy o převzetí částí díla jiným vlastníkem, případně správcem</w:t>
      </w:r>
      <w:r w:rsidR="00F6507F">
        <w:rPr>
          <w:rFonts w:cs="Arial"/>
          <w:szCs w:val="22"/>
        </w:rPr>
        <w:t>,</w:t>
      </w:r>
    </w:p>
    <w:p w14:paraId="4FC996C7" w14:textId="77777777" w:rsidR="00485B5A" w:rsidRPr="009A50B9" w:rsidRDefault="00485B5A" w:rsidP="00F401E8">
      <w:pPr>
        <w:pStyle w:val="Bntext2"/>
        <w:numPr>
          <w:ilvl w:val="1"/>
          <w:numId w:val="13"/>
        </w:numPr>
        <w:tabs>
          <w:tab w:val="clear" w:pos="1788"/>
        </w:tabs>
        <w:ind w:left="709" w:hanging="283"/>
        <w:rPr>
          <w:szCs w:val="22"/>
        </w:rPr>
      </w:pPr>
      <w:r w:rsidRPr="009A50B9">
        <w:rPr>
          <w:rFonts w:cs="Arial"/>
          <w:szCs w:val="22"/>
        </w:rPr>
        <w:t>doklady a zápisy o převzetí dotčených inženýrských sítí jejich vlastníky, případně správci</w:t>
      </w:r>
      <w:r w:rsidR="00F6507F">
        <w:rPr>
          <w:rFonts w:cs="Arial"/>
          <w:szCs w:val="22"/>
        </w:rPr>
        <w:t>,</w:t>
      </w:r>
    </w:p>
    <w:p w14:paraId="03AA1F45" w14:textId="77777777" w:rsidR="00485B5A" w:rsidRPr="00B90512" w:rsidRDefault="00485B5A" w:rsidP="00F401E8">
      <w:pPr>
        <w:pStyle w:val="Bntext2"/>
        <w:numPr>
          <w:ilvl w:val="1"/>
          <w:numId w:val="13"/>
        </w:numPr>
        <w:tabs>
          <w:tab w:val="clear" w:pos="1788"/>
        </w:tabs>
        <w:ind w:left="709" w:hanging="283"/>
        <w:rPr>
          <w:szCs w:val="22"/>
        </w:rPr>
      </w:pPr>
      <w:r w:rsidRPr="009A50B9">
        <w:rPr>
          <w:rFonts w:cs="Arial"/>
          <w:szCs w:val="22"/>
        </w:rPr>
        <w:t>pasportizace okolních objektů</w:t>
      </w:r>
      <w:r w:rsidRPr="009A50B9">
        <w:t xml:space="preserve"> a objízdných tras před zahájením a po dokončení prací</w:t>
      </w:r>
      <w:r w:rsidR="00F6507F">
        <w:t>,</w:t>
      </w:r>
    </w:p>
    <w:p w14:paraId="67B2978E" w14:textId="500CC995" w:rsidR="00AC3462" w:rsidRPr="008025AB" w:rsidRDefault="0010087F" w:rsidP="008025AB">
      <w:pPr>
        <w:pStyle w:val="Bntext2"/>
        <w:numPr>
          <w:ilvl w:val="1"/>
          <w:numId w:val="13"/>
        </w:numPr>
        <w:tabs>
          <w:tab w:val="clear" w:pos="1788"/>
        </w:tabs>
        <w:ind w:left="709" w:hanging="283"/>
        <w:rPr>
          <w:szCs w:val="22"/>
        </w:rPr>
      </w:pPr>
      <w:r>
        <w:rPr>
          <w:szCs w:val="22"/>
        </w:rPr>
        <w:t>strany závěrečné zprávy budou očíslovány a součástí bude seznam příloh</w:t>
      </w:r>
      <w:r w:rsidR="00AC3462">
        <w:rPr>
          <w:szCs w:val="22"/>
        </w:rPr>
        <w:t>,</w:t>
      </w:r>
    </w:p>
    <w:p w14:paraId="595A6606" w14:textId="77777777" w:rsidR="00FB20B9" w:rsidRDefault="00FB20B9" w:rsidP="00306E3D">
      <w:pPr>
        <w:pStyle w:val="Bntext2"/>
        <w:tabs>
          <w:tab w:val="clear" w:pos="-1560"/>
        </w:tabs>
        <w:ind w:left="1068"/>
        <w:rPr>
          <w:szCs w:val="22"/>
        </w:rPr>
      </w:pPr>
    </w:p>
    <w:p w14:paraId="7C08E8EA" w14:textId="2140959C" w:rsidR="00FB20B9" w:rsidRPr="00FB20B9" w:rsidRDefault="00FB20B9" w:rsidP="00F401E8">
      <w:pPr>
        <w:pStyle w:val="Bntext2"/>
        <w:tabs>
          <w:tab w:val="clear" w:pos="-1560"/>
        </w:tabs>
        <w:ind w:left="0"/>
        <w:rPr>
          <w:szCs w:val="22"/>
        </w:rPr>
      </w:pPr>
      <w:r w:rsidRPr="00297268">
        <w:rPr>
          <w:rFonts w:cs="Arial"/>
          <w:spacing w:val="-4"/>
          <w:szCs w:val="22"/>
        </w:rPr>
        <w:t>Veškerou dokumentaci, která vznikne ve fyzické podobě v souvislosti s realizací stavby</w:t>
      </w:r>
      <w:r w:rsidRPr="00297268">
        <w:rPr>
          <w:rFonts w:cs="Arial"/>
          <w:szCs w:val="22"/>
        </w:rPr>
        <w:t xml:space="preserve">, předá </w:t>
      </w:r>
      <w:r w:rsidR="00D62382">
        <w:rPr>
          <w:rFonts w:cs="Arial"/>
          <w:szCs w:val="22"/>
        </w:rPr>
        <w:t>zhotovitel</w:t>
      </w:r>
      <w:r w:rsidRPr="00297268">
        <w:rPr>
          <w:rFonts w:cs="Arial"/>
          <w:szCs w:val="22"/>
        </w:rPr>
        <w:t xml:space="preserve"> stavebních prací objednateli na vyžádání nejpozději k termínu předání a převzetí díla </w:t>
      </w:r>
      <w:r w:rsidR="00874414">
        <w:rPr>
          <w:rFonts w:cs="Arial"/>
          <w:szCs w:val="22"/>
        </w:rPr>
        <w:t xml:space="preserve">i </w:t>
      </w:r>
      <w:r w:rsidRPr="00297268">
        <w:rPr>
          <w:rFonts w:cs="Arial"/>
          <w:spacing w:val="-2"/>
          <w:szCs w:val="22"/>
        </w:rPr>
        <w:t>v elektronické podobě</w:t>
      </w:r>
      <w:r w:rsidRPr="00297268">
        <w:rPr>
          <w:rFonts w:cs="Arial"/>
          <w:szCs w:val="22"/>
        </w:rPr>
        <w:t>. Za elektronickou podobu je možno považovat i naskenování dokumentu do formátu PDF.</w:t>
      </w:r>
    </w:p>
    <w:p w14:paraId="7CDC590F" w14:textId="3E7A7E9F" w:rsidR="005E44B0" w:rsidRDefault="005E44B0" w:rsidP="00894F74">
      <w:pPr>
        <w:pStyle w:val="Bntext2"/>
        <w:tabs>
          <w:tab w:val="clear" w:pos="-1560"/>
        </w:tabs>
        <w:ind w:left="0"/>
        <w:rPr>
          <w:szCs w:val="22"/>
        </w:rPr>
      </w:pPr>
    </w:p>
    <w:p w14:paraId="4F7815C4" w14:textId="77777777" w:rsidR="00894F74" w:rsidRPr="00894F74" w:rsidRDefault="00894F74" w:rsidP="00894F74">
      <w:pPr>
        <w:jc w:val="both"/>
        <w:rPr>
          <w:rFonts w:ascii="Arial" w:hAnsi="Arial" w:cs="Arial"/>
        </w:rPr>
      </w:pPr>
      <w:r w:rsidRPr="00894F74">
        <w:rPr>
          <w:rFonts w:ascii="Arial" w:hAnsi="Arial" w:cs="Arial"/>
        </w:rPr>
        <w:t>Při aktualizaci základní prostorové situace (dále jen „ZPS“) zhotovitel:</w:t>
      </w:r>
    </w:p>
    <w:p w14:paraId="4CE7F132" w14:textId="77777777" w:rsidR="00894F74" w:rsidRPr="00894F74" w:rsidRDefault="00894F74" w:rsidP="00894F74">
      <w:pPr>
        <w:pStyle w:val="Odstavecseseznamem"/>
        <w:numPr>
          <w:ilvl w:val="0"/>
          <w:numId w:val="45"/>
        </w:numPr>
        <w:contextualSpacing/>
        <w:jc w:val="both"/>
        <w:rPr>
          <w:rFonts w:ascii="Arial" w:hAnsi="Arial" w:cs="Arial"/>
        </w:rPr>
      </w:pPr>
      <w:r w:rsidRPr="00894F74">
        <w:rPr>
          <w:rFonts w:ascii="Arial" w:hAnsi="Arial" w:cs="Arial"/>
        </w:rPr>
        <w:t>Předá zaměření skutečného provedení stavby ověřené autorizovaným zeměměřickým inženýrem (AZI). Součástí zaměření skutečného provedení stavby bude:</w:t>
      </w:r>
    </w:p>
    <w:p w14:paraId="791CE1B4"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výkres ve formátech DGN a PDF</w:t>
      </w:r>
    </w:p>
    <w:p w14:paraId="640BAEB9"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technická zpráva ve formátu DOCX</w:t>
      </w:r>
    </w:p>
    <w:p w14:paraId="2F3AE49F"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seznam souřadnic ve formátu TXT</w:t>
      </w:r>
    </w:p>
    <w:p w14:paraId="01617372" w14:textId="77777777" w:rsidR="00894F74" w:rsidRPr="00894F74" w:rsidRDefault="00894F74" w:rsidP="00894F74">
      <w:pPr>
        <w:pStyle w:val="Odstavecseseznamem"/>
        <w:numPr>
          <w:ilvl w:val="1"/>
          <w:numId w:val="45"/>
        </w:numPr>
        <w:contextualSpacing/>
        <w:jc w:val="both"/>
        <w:rPr>
          <w:rFonts w:ascii="Arial" w:hAnsi="Arial" w:cs="Arial"/>
        </w:rPr>
      </w:pPr>
      <w:r w:rsidRPr="00894F74">
        <w:rPr>
          <w:rFonts w:ascii="Arial" w:hAnsi="Arial" w:cs="Arial"/>
        </w:rPr>
        <w:t>tabulka s výměrami nově vzniklých zpevněných ploch členěná dle druhu a materiálu</w:t>
      </w:r>
    </w:p>
    <w:p w14:paraId="12967B10" w14:textId="77777777" w:rsidR="00894F74" w:rsidRPr="00894F74" w:rsidRDefault="00894F74" w:rsidP="00894F74">
      <w:pPr>
        <w:pStyle w:val="Odstavecseseznamem"/>
        <w:numPr>
          <w:ilvl w:val="0"/>
          <w:numId w:val="46"/>
        </w:numPr>
        <w:contextualSpacing/>
        <w:jc w:val="both"/>
        <w:rPr>
          <w:rFonts w:ascii="Arial" w:hAnsi="Arial" w:cs="Arial"/>
        </w:rPr>
      </w:pPr>
      <w:r w:rsidRPr="00894F74">
        <w:rPr>
          <w:rFonts w:ascii="Arial" w:hAnsi="Arial" w:cs="Arial"/>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31FBD374" w14:textId="77777777" w:rsidR="00894F74" w:rsidRPr="00894F74" w:rsidRDefault="00894F74" w:rsidP="00894F74">
      <w:pPr>
        <w:pStyle w:val="Odstavecseseznamem"/>
        <w:rPr>
          <w:rFonts w:ascii="Arial" w:hAnsi="Arial" w:cs="Arial"/>
        </w:rPr>
      </w:pPr>
      <w:r w:rsidRPr="00894F74">
        <w:rPr>
          <w:rFonts w:ascii="Arial" w:hAnsi="Arial" w:cs="Arial"/>
        </w:rPr>
        <w:t>GAD:</w:t>
      </w:r>
    </w:p>
    <w:p w14:paraId="24EBE8CA"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bude předána ve verzi výměnného formátu aktuálně nasazené na Informačním systému Digitální mapy veřejné správy (IS DMVS) / Informačním systému Digitální technické mapy kraje (IS DTM),</w:t>
      </w:r>
    </w:p>
    <w:p w14:paraId="094E4ED6"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bude zpracována v souladu s § 5, dle obsahu přílohy č. 3 vyhlášky č. 393/2020 Sb., o digitální technické mapě (vyhláška DTM), v platném znění,</w:t>
      </w:r>
    </w:p>
    <w:p w14:paraId="1C33217A" w14:textId="77777777" w:rsidR="00894F74" w:rsidRPr="00894F74" w:rsidRDefault="00894F74" w:rsidP="00894F74">
      <w:pPr>
        <w:pStyle w:val="Odstavecseseznamem"/>
        <w:numPr>
          <w:ilvl w:val="1"/>
          <w:numId w:val="46"/>
        </w:numPr>
        <w:contextualSpacing/>
        <w:jc w:val="both"/>
        <w:rPr>
          <w:rFonts w:ascii="Arial" w:hAnsi="Arial" w:cs="Arial"/>
        </w:rPr>
      </w:pPr>
      <w:r w:rsidRPr="00894F74">
        <w:rPr>
          <w:rFonts w:ascii="Arial" w:hAnsi="Arial" w:cs="Arial"/>
        </w:rPr>
        <w:t>bude obsahovat části dle přílohy č. 4 vyhlášky DTM,</w:t>
      </w:r>
    </w:p>
    <w:p w14:paraId="70980A37" w14:textId="77777777" w:rsidR="00894F74" w:rsidRPr="00894F74" w:rsidRDefault="00894F74" w:rsidP="00894F74">
      <w:pPr>
        <w:pStyle w:val="Odstavecseseznamem"/>
        <w:numPr>
          <w:ilvl w:val="1"/>
          <w:numId w:val="46"/>
        </w:numPr>
        <w:contextualSpacing/>
        <w:jc w:val="both"/>
        <w:rPr>
          <w:rFonts w:ascii="Arial" w:hAnsi="Arial" w:cs="Arial"/>
        </w:rPr>
      </w:pPr>
      <w:proofErr w:type="gramStart"/>
      <w:r w:rsidRPr="00894F74">
        <w:rPr>
          <w:rFonts w:ascii="Arial" w:hAnsi="Arial" w:cs="Arial"/>
        </w:rPr>
        <w:t>se vyhotovuje</w:t>
      </w:r>
      <w:proofErr w:type="gramEnd"/>
      <w:r w:rsidRPr="00894F74">
        <w:rPr>
          <w:rFonts w:ascii="Arial" w:hAnsi="Arial" w:cs="Arial"/>
        </w:rPr>
        <w:t xml:space="preserve"> s využitím stávajících údajů digitální technické mapy formou tzv. změnových vět. </w:t>
      </w:r>
    </w:p>
    <w:p w14:paraId="13CCCDB7" w14:textId="77777777" w:rsidR="00894F74" w:rsidRPr="000B0087" w:rsidRDefault="00894F74" w:rsidP="000B0087">
      <w:pPr>
        <w:jc w:val="both"/>
        <w:rPr>
          <w:rFonts w:ascii="Arial" w:hAnsi="Arial" w:cs="Arial"/>
        </w:rPr>
      </w:pPr>
      <w:r w:rsidRPr="000B0087">
        <w:rPr>
          <w:rFonts w:ascii="Arial" w:hAnsi="Arial" w:cs="Arial"/>
        </w:rPr>
        <w:t>Předáním podkladu pro aktualizaci DTM se rozumí vložení GAD do Portálu DMVS a předání protokolu o způsobilosti podkladu k zapracování objednateli.</w:t>
      </w:r>
    </w:p>
    <w:p w14:paraId="32FCACBD" w14:textId="77777777" w:rsidR="00894F74" w:rsidRPr="00894F74" w:rsidRDefault="00894F74" w:rsidP="00894F74">
      <w:pPr>
        <w:jc w:val="both"/>
        <w:rPr>
          <w:rFonts w:ascii="Arial" w:hAnsi="Arial" w:cs="Arial"/>
        </w:rPr>
      </w:pPr>
    </w:p>
    <w:p w14:paraId="2C517EA0" w14:textId="7AE9A94B" w:rsidR="00EC1F5D" w:rsidRPr="009A50B9" w:rsidRDefault="00F77E11"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lastRenderedPageBreak/>
        <w:t xml:space="preserve">O průběhu přejímacího řízení bude pořízen „protokol o předání a převzetí“ podepsaný zástupci obou smluvních stran, který bude obsahovat vedle základních technických údajů zejména zhodnocení </w:t>
      </w:r>
      <w:r w:rsidRPr="00F6507F">
        <w:rPr>
          <w:rFonts w:ascii="Arial" w:hAnsi="Arial" w:cs="Arial"/>
          <w:spacing w:val="2"/>
          <w:sz w:val="22"/>
        </w:rPr>
        <w:t xml:space="preserve">kvality provedených prací, soupis případných vad a nedodělků </w:t>
      </w:r>
      <w:r w:rsidR="007B54D8" w:rsidRPr="00F6507F">
        <w:rPr>
          <w:rFonts w:ascii="Arial" w:hAnsi="Arial" w:cs="Arial"/>
          <w:spacing w:val="2"/>
          <w:sz w:val="22"/>
        </w:rPr>
        <w:t>(</w:t>
      </w:r>
      <w:r w:rsidRPr="00F6507F">
        <w:rPr>
          <w:rFonts w:ascii="Arial" w:hAnsi="Arial" w:cs="Arial"/>
          <w:spacing w:val="2"/>
          <w:sz w:val="22"/>
        </w:rPr>
        <w:t>bude-li s nimi dílo převzato</w:t>
      </w:r>
      <w:r w:rsidR="007B54D8" w:rsidRPr="00F6507F">
        <w:rPr>
          <w:rFonts w:ascii="Arial" w:hAnsi="Arial" w:cs="Arial"/>
          <w:spacing w:val="2"/>
          <w:sz w:val="22"/>
        </w:rPr>
        <w:t>)</w:t>
      </w:r>
      <w:r w:rsidRPr="00F6507F">
        <w:rPr>
          <w:rFonts w:ascii="Arial" w:hAnsi="Arial" w:cs="Arial"/>
          <w:spacing w:val="2"/>
          <w:sz w:val="22"/>
        </w:rPr>
        <w:t>, dohodu</w:t>
      </w:r>
      <w:r w:rsidRPr="009A50B9">
        <w:rPr>
          <w:rFonts w:ascii="Arial" w:hAnsi="Arial" w:cs="Arial"/>
          <w:sz w:val="22"/>
        </w:rPr>
        <w:t xml:space="preserve"> o termínech odstranění vad a nedodělků, apod.</w:t>
      </w:r>
    </w:p>
    <w:p w14:paraId="6E2EE923" w14:textId="77777777" w:rsidR="001F5490" w:rsidRPr="009A50B9" w:rsidRDefault="001F5490" w:rsidP="00BC3C61">
      <w:pPr>
        <w:pStyle w:val="Zkladntextodsazen"/>
        <w:tabs>
          <w:tab w:val="left" w:pos="570"/>
        </w:tabs>
        <w:jc w:val="both"/>
        <w:rPr>
          <w:rFonts w:ascii="Arial" w:hAnsi="Arial" w:cs="Arial"/>
          <w:sz w:val="22"/>
        </w:rPr>
      </w:pPr>
    </w:p>
    <w:p w14:paraId="18B2D5C2" w14:textId="77777777" w:rsidR="00BD2E38" w:rsidRPr="009A50B9" w:rsidRDefault="00BD2E38"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Objednatel je oprávněn odmítnout převzetí díla pro nedodělky. Odmítne-li objednatel dílo převzít, je povinen do zápisu uvést důvody tohoto odmítnutí. Objednatel nemá právo odmítnout převzetí stavby pro ojedinělé drobné vady, které samy o sobě ani ve spojení s jinými nebrání užívání stavby funkčně nebo esteticky, ani její užívání podstatným způsobem neomezují.</w:t>
      </w:r>
    </w:p>
    <w:p w14:paraId="1FBF38A3" w14:textId="77777777" w:rsidR="00BD2E38" w:rsidRPr="009A50B9" w:rsidRDefault="00BD2E38" w:rsidP="00BC3C61">
      <w:pPr>
        <w:pStyle w:val="Zkladntextodsazen"/>
        <w:tabs>
          <w:tab w:val="left" w:pos="570"/>
        </w:tabs>
        <w:jc w:val="both"/>
        <w:rPr>
          <w:rFonts w:ascii="Arial" w:hAnsi="Arial" w:cs="Arial"/>
          <w:sz w:val="22"/>
        </w:rPr>
      </w:pPr>
    </w:p>
    <w:p w14:paraId="05EC91CC" w14:textId="1D5B3AB0" w:rsidR="00BD2E38" w:rsidRDefault="00BD2E38"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Smluvní strany sjednávají, že drobnými vadami ve smyslu </w:t>
      </w:r>
      <w:r w:rsidR="007B74D6">
        <w:rPr>
          <w:rFonts w:ascii="Arial" w:hAnsi="Arial" w:cs="Arial"/>
          <w:sz w:val="22"/>
        </w:rPr>
        <w:t>odst.</w:t>
      </w:r>
      <w:r w:rsidRPr="009A50B9">
        <w:rPr>
          <w:rFonts w:ascii="Arial" w:hAnsi="Arial" w:cs="Arial"/>
          <w:sz w:val="22"/>
        </w:rPr>
        <w:t xml:space="preserve"> </w:t>
      </w:r>
      <w:proofErr w:type="gramStart"/>
      <w:r w:rsidRPr="009A50B9">
        <w:rPr>
          <w:rFonts w:ascii="Arial" w:hAnsi="Arial" w:cs="Arial"/>
          <w:sz w:val="22"/>
        </w:rPr>
        <w:t>8.5</w:t>
      </w:r>
      <w:r w:rsidR="007B74D6">
        <w:rPr>
          <w:rFonts w:ascii="Arial" w:hAnsi="Arial" w:cs="Arial"/>
          <w:sz w:val="22"/>
        </w:rPr>
        <w:t>.</w:t>
      </w:r>
      <w:r w:rsidRPr="009A50B9">
        <w:rPr>
          <w:rFonts w:ascii="Arial" w:hAnsi="Arial" w:cs="Arial"/>
          <w:sz w:val="22"/>
        </w:rPr>
        <w:t xml:space="preserve"> této</w:t>
      </w:r>
      <w:proofErr w:type="gramEnd"/>
      <w:r w:rsidRPr="009A50B9">
        <w:rPr>
          <w:rFonts w:ascii="Arial" w:hAnsi="Arial" w:cs="Arial"/>
          <w:sz w:val="22"/>
        </w:rPr>
        <w:t xml:space="preserve"> smlouvy nejsou odchylky v kvalitě a parametrech díla stanovených projektovou dokumentací, českými technickými normami (ČSN)</w:t>
      </w:r>
      <w:r w:rsidR="00901A5C" w:rsidRPr="009A50B9">
        <w:rPr>
          <w:rFonts w:ascii="Arial" w:hAnsi="Arial" w:cs="Arial"/>
          <w:sz w:val="22"/>
        </w:rPr>
        <w:t>,</w:t>
      </w:r>
      <w:r w:rsidR="00EF4010" w:rsidRPr="009A50B9">
        <w:rPr>
          <w:rFonts w:ascii="Arial" w:hAnsi="Arial" w:cs="Arial"/>
          <w:sz w:val="22"/>
        </w:rPr>
        <w:t xml:space="preserve"> </w:t>
      </w:r>
      <w:r w:rsidRPr="009A50B9">
        <w:rPr>
          <w:rFonts w:ascii="Arial" w:hAnsi="Arial" w:cs="Arial"/>
          <w:sz w:val="22"/>
        </w:rPr>
        <w:t>TKP</w:t>
      </w:r>
      <w:r w:rsidR="00901A5C" w:rsidRPr="009A50B9">
        <w:rPr>
          <w:rFonts w:ascii="Arial" w:hAnsi="Arial" w:cs="Arial"/>
          <w:sz w:val="22"/>
        </w:rPr>
        <w:t xml:space="preserve"> a příslušnými technickými podmínkami </w:t>
      </w:r>
      <w:r w:rsidR="00901A5C" w:rsidRPr="0000552F">
        <w:rPr>
          <w:rFonts w:ascii="Arial" w:hAnsi="Arial" w:cs="Arial"/>
          <w:spacing w:val="4"/>
          <w:sz w:val="22"/>
        </w:rPr>
        <w:t>(TP),</w:t>
      </w:r>
      <w:r w:rsidRPr="0000552F">
        <w:rPr>
          <w:rFonts w:ascii="Arial" w:hAnsi="Arial" w:cs="Arial"/>
          <w:spacing w:val="4"/>
          <w:sz w:val="22"/>
        </w:rPr>
        <w:t xml:space="preserve"> které se vztahují ke zpracovávanému dílu. </w:t>
      </w:r>
      <w:r w:rsidRPr="0000552F">
        <w:rPr>
          <w:rFonts w:ascii="Arial" w:hAnsi="Arial" w:cs="Arial"/>
          <w:spacing w:val="6"/>
          <w:sz w:val="22"/>
        </w:rPr>
        <w:t>Drobnými vadami dále nejsou odchylky v kvalitě</w:t>
      </w:r>
      <w:r w:rsidRPr="009A50B9">
        <w:rPr>
          <w:rFonts w:ascii="Arial" w:hAnsi="Arial" w:cs="Arial"/>
          <w:sz w:val="22"/>
        </w:rPr>
        <w:t xml:space="preserve"> a parametrech díla stanovených touto smlouvou a dalšími obecně závaznými předpisy, které se vztahují ke zpracovávanému dílu</w:t>
      </w:r>
      <w:r w:rsidR="00E931C0" w:rsidRPr="009A50B9">
        <w:rPr>
          <w:rFonts w:ascii="Arial" w:hAnsi="Arial" w:cs="Arial"/>
          <w:sz w:val="22"/>
        </w:rPr>
        <w:t xml:space="preserve"> a jejichž odstraňování si nevyžádá omezení provozu na pozemní komunikaci.</w:t>
      </w:r>
    </w:p>
    <w:p w14:paraId="5FA1E4A6" w14:textId="77777777" w:rsidR="002F2076" w:rsidRPr="009A50B9" w:rsidRDefault="002F2076" w:rsidP="002F2076">
      <w:pPr>
        <w:pStyle w:val="Zkladntextodsazen"/>
        <w:tabs>
          <w:tab w:val="left" w:pos="570"/>
        </w:tabs>
        <w:jc w:val="both"/>
        <w:rPr>
          <w:rFonts w:ascii="Arial" w:hAnsi="Arial" w:cs="Arial"/>
          <w:sz w:val="22"/>
        </w:rPr>
      </w:pPr>
    </w:p>
    <w:p w14:paraId="60CD8E38" w14:textId="77777777" w:rsidR="00BD2E38" w:rsidRDefault="00BD2E38"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Smluvní strany sjednávají, že za ojedinělé drobné vady ve smyslu </w:t>
      </w:r>
      <w:r w:rsidR="002F2076">
        <w:rPr>
          <w:rFonts w:ascii="Arial" w:hAnsi="Arial" w:cs="Arial"/>
          <w:sz w:val="22"/>
        </w:rPr>
        <w:t>odst</w:t>
      </w:r>
      <w:r w:rsidRPr="009A50B9">
        <w:rPr>
          <w:rFonts w:ascii="Arial" w:hAnsi="Arial" w:cs="Arial"/>
          <w:sz w:val="22"/>
        </w:rPr>
        <w:t xml:space="preserve">. </w:t>
      </w:r>
      <w:proofErr w:type="gramStart"/>
      <w:r w:rsidRPr="009A50B9">
        <w:rPr>
          <w:rFonts w:ascii="Arial" w:hAnsi="Arial" w:cs="Arial"/>
          <w:sz w:val="22"/>
        </w:rPr>
        <w:t>8.5</w:t>
      </w:r>
      <w:r w:rsidR="002F2076">
        <w:rPr>
          <w:rFonts w:ascii="Arial" w:hAnsi="Arial" w:cs="Arial"/>
          <w:sz w:val="22"/>
        </w:rPr>
        <w:t>.</w:t>
      </w:r>
      <w:r w:rsidRPr="009A50B9">
        <w:rPr>
          <w:rFonts w:ascii="Arial" w:hAnsi="Arial" w:cs="Arial"/>
          <w:sz w:val="22"/>
        </w:rPr>
        <w:t xml:space="preserve"> této</w:t>
      </w:r>
      <w:proofErr w:type="gramEnd"/>
      <w:r w:rsidRPr="009A50B9">
        <w:rPr>
          <w:rFonts w:ascii="Arial" w:hAnsi="Arial" w:cs="Arial"/>
          <w:sz w:val="22"/>
        </w:rPr>
        <w:t xml:space="preserve"> smlouvy nebudou považovány vady vyskytující se v rozsahu převyšujícím 5 vad zpracovávaného díla.</w:t>
      </w:r>
    </w:p>
    <w:p w14:paraId="48D5D2FC" w14:textId="77777777" w:rsidR="007C34A7" w:rsidRPr="009A50B9" w:rsidRDefault="007C34A7" w:rsidP="007C34A7">
      <w:pPr>
        <w:pStyle w:val="Zkladntextodsazen"/>
        <w:tabs>
          <w:tab w:val="left" w:pos="570"/>
        </w:tabs>
        <w:jc w:val="both"/>
        <w:rPr>
          <w:rFonts w:ascii="Arial" w:hAnsi="Arial" w:cs="Arial"/>
          <w:sz w:val="22"/>
        </w:rPr>
      </w:pPr>
    </w:p>
    <w:p w14:paraId="4E0BE2D1" w14:textId="5AE9B828" w:rsidR="0091026D" w:rsidRDefault="0091026D"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V případě, že budou zjištěny vady díla v rámci přejímacího řízení, je zhotovitel povinen </w:t>
      </w:r>
      <w:r w:rsidRPr="0000552F">
        <w:rPr>
          <w:rFonts w:ascii="Arial" w:hAnsi="Arial" w:cs="Arial"/>
          <w:spacing w:val="-4"/>
          <w:sz w:val="22"/>
        </w:rPr>
        <w:t xml:space="preserve">je odstranit </w:t>
      </w:r>
      <w:r w:rsidR="00924BA5" w:rsidRPr="0000552F">
        <w:rPr>
          <w:rFonts w:ascii="Arial" w:hAnsi="Arial" w:cs="Arial"/>
          <w:spacing w:val="-4"/>
          <w:sz w:val="22"/>
        </w:rPr>
        <w:t>v termínu společně dohodnutém</w:t>
      </w:r>
      <w:r w:rsidRPr="0000552F">
        <w:rPr>
          <w:rFonts w:ascii="Arial" w:hAnsi="Arial" w:cs="Arial"/>
          <w:spacing w:val="-4"/>
          <w:sz w:val="22"/>
        </w:rPr>
        <w:t>. Pozdější termín odstranění vad je možný pouze na základě</w:t>
      </w:r>
      <w:r w:rsidRPr="009A50B9">
        <w:rPr>
          <w:rFonts w:ascii="Arial" w:hAnsi="Arial" w:cs="Arial"/>
          <w:sz w:val="22"/>
        </w:rPr>
        <w:t xml:space="preserve"> písemné dohody obou smluvních stran.</w:t>
      </w:r>
    </w:p>
    <w:p w14:paraId="5F60A648" w14:textId="77777777" w:rsidR="00994902" w:rsidRDefault="00994902" w:rsidP="00994902">
      <w:pPr>
        <w:pStyle w:val="Odstavecseseznamem"/>
        <w:rPr>
          <w:rFonts w:ascii="Arial" w:hAnsi="Arial" w:cs="Arial"/>
        </w:rPr>
      </w:pPr>
    </w:p>
    <w:p w14:paraId="32171546" w14:textId="77777777" w:rsidR="004961A3" w:rsidRPr="009A50B9" w:rsidRDefault="004961A3" w:rsidP="00E82856">
      <w:pPr>
        <w:pStyle w:val="Zkladntextodsazen"/>
        <w:numPr>
          <w:ilvl w:val="1"/>
          <w:numId w:val="12"/>
        </w:numPr>
        <w:tabs>
          <w:tab w:val="clear" w:pos="567"/>
          <w:tab w:val="left" w:pos="570"/>
        </w:tabs>
        <w:jc w:val="both"/>
        <w:rPr>
          <w:rFonts w:ascii="Arial" w:hAnsi="Arial" w:cs="Arial"/>
          <w:sz w:val="22"/>
        </w:rPr>
      </w:pPr>
      <w:r w:rsidRPr="0000552F">
        <w:rPr>
          <w:rFonts w:ascii="Arial" w:hAnsi="Arial" w:cs="Arial"/>
          <w:spacing w:val="2"/>
          <w:sz w:val="22"/>
        </w:rPr>
        <w:t>Zhotovitel</w:t>
      </w:r>
      <w:r w:rsidR="009A2013" w:rsidRPr="0000552F">
        <w:rPr>
          <w:rFonts w:ascii="Arial" w:hAnsi="Arial" w:cs="Arial"/>
          <w:spacing w:val="2"/>
          <w:sz w:val="22"/>
        </w:rPr>
        <w:t xml:space="preserve"> </w:t>
      </w:r>
      <w:r w:rsidRPr="0000552F">
        <w:rPr>
          <w:rFonts w:ascii="Arial" w:hAnsi="Arial" w:cs="Arial"/>
          <w:spacing w:val="2"/>
          <w:sz w:val="22"/>
        </w:rPr>
        <w:t xml:space="preserve">je povinen účastnit </w:t>
      </w:r>
      <w:r w:rsidR="009A2013" w:rsidRPr="0000552F">
        <w:rPr>
          <w:rFonts w:ascii="Arial" w:hAnsi="Arial" w:cs="Arial"/>
          <w:spacing w:val="2"/>
          <w:sz w:val="22"/>
        </w:rPr>
        <w:t xml:space="preserve">se </w:t>
      </w:r>
      <w:r w:rsidRPr="0000552F">
        <w:rPr>
          <w:rFonts w:ascii="Arial" w:hAnsi="Arial" w:cs="Arial"/>
          <w:spacing w:val="2"/>
          <w:sz w:val="22"/>
        </w:rPr>
        <w:t>závěrečné kontrolní prohlídky stavby. Objednatel jej vyrozumí</w:t>
      </w:r>
      <w:r w:rsidRPr="009A50B9">
        <w:rPr>
          <w:rFonts w:ascii="Arial" w:hAnsi="Arial" w:cs="Arial"/>
          <w:sz w:val="22"/>
        </w:rPr>
        <w:t xml:space="preserve"> o termínu její</w:t>
      </w:r>
      <w:r w:rsidR="00A963A2" w:rsidRPr="009A50B9">
        <w:rPr>
          <w:rFonts w:ascii="Arial" w:hAnsi="Arial" w:cs="Arial"/>
          <w:sz w:val="22"/>
        </w:rPr>
        <w:t>ho konání nejméně 5 dnů předem.</w:t>
      </w:r>
    </w:p>
    <w:p w14:paraId="3A97FC2A" w14:textId="77777777" w:rsidR="004961A3" w:rsidRPr="009A50B9" w:rsidRDefault="004961A3" w:rsidP="004961A3">
      <w:pPr>
        <w:pStyle w:val="Zkladntextodsazen"/>
        <w:tabs>
          <w:tab w:val="left" w:pos="570"/>
        </w:tabs>
        <w:jc w:val="both"/>
        <w:rPr>
          <w:rFonts w:ascii="Arial" w:hAnsi="Arial" w:cs="Arial"/>
          <w:sz w:val="22"/>
        </w:rPr>
      </w:pPr>
    </w:p>
    <w:p w14:paraId="73B1BA03" w14:textId="77777777" w:rsidR="004961A3" w:rsidRPr="009A50B9" w:rsidRDefault="004961A3"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Zhotovitel je povinen odstranit všechny jím zaviněné závady zjištěné při závěrečné kontrolní </w:t>
      </w:r>
      <w:r w:rsidRPr="0000552F">
        <w:rPr>
          <w:rFonts w:ascii="Arial" w:hAnsi="Arial" w:cs="Arial"/>
          <w:spacing w:val="-4"/>
          <w:sz w:val="22"/>
        </w:rPr>
        <w:t>prohlídce ve lhůtě určené v zápise z kontrolní prohlídky stavby a splnit podmínky stanovené pro povolení</w:t>
      </w:r>
      <w:r w:rsidRPr="009A50B9">
        <w:rPr>
          <w:rFonts w:ascii="Arial" w:hAnsi="Arial" w:cs="Arial"/>
          <w:sz w:val="22"/>
        </w:rPr>
        <w:t xml:space="preserve"> </w:t>
      </w:r>
      <w:r w:rsidRPr="0000552F">
        <w:rPr>
          <w:rFonts w:ascii="Arial" w:hAnsi="Arial" w:cs="Arial"/>
          <w:spacing w:val="-4"/>
          <w:sz w:val="22"/>
        </w:rPr>
        <w:t>k užívání předmětu smlouvy. O odstranění zjištěných závad bude sepsán mezi smluvními stranami zápis.</w:t>
      </w:r>
    </w:p>
    <w:p w14:paraId="0439EE5E" w14:textId="77777777" w:rsidR="00F77E11" w:rsidRPr="009A50B9" w:rsidRDefault="00F77E11">
      <w:pPr>
        <w:pStyle w:val="Zkladntextodsazen"/>
        <w:tabs>
          <w:tab w:val="left" w:pos="570"/>
        </w:tabs>
        <w:jc w:val="both"/>
        <w:rPr>
          <w:rFonts w:ascii="Arial" w:hAnsi="Arial" w:cs="Arial"/>
          <w:sz w:val="22"/>
        </w:rPr>
      </w:pPr>
    </w:p>
    <w:p w14:paraId="3D7A4791" w14:textId="77777777" w:rsidR="00F77E11" w:rsidRDefault="00F77E11" w:rsidP="00E82856">
      <w:pPr>
        <w:pStyle w:val="Zkladntextodsazen"/>
        <w:numPr>
          <w:ilvl w:val="1"/>
          <w:numId w:val="12"/>
        </w:numPr>
        <w:tabs>
          <w:tab w:val="clear" w:pos="567"/>
          <w:tab w:val="left" w:pos="570"/>
        </w:tabs>
        <w:jc w:val="both"/>
        <w:rPr>
          <w:rFonts w:ascii="Arial" w:hAnsi="Arial" w:cs="Arial"/>
          <w:sz w:val="22"/>
        </w:rPr>
      </w:pPr>
      <w:r w:rsidRPr="009A50B9">
        <w:rPr>
          <w:rFonts w:ascii="Arial" w:hAnsi="Arial" w:cs="Arial"/>
          <w:sz w:val="22"/>
        </w:rPr>
        <w:t xml:space="preserve">Dílo bude předáváno v souladu s  termíny ukončení dle odst. </w:t>
      </w:r>
      <w:proofErr w:type="gramStart"/>
      <w:r w:rsidRPr="009A50B9">
        <w:rPr>
          <w:rFonts w:ascii="Arial" w:hAnsi="Arial" w:cs="Arial"/>
          <w:sz w:val="22"/>
        </w:rPr>
        <w:t>3.1</w:t>
      </w:r>
      <w:r w:rsidR="0000552F">
        <w:rPr>
          <w:rFonts w:ascii="Arial" w:hAnsi="Arial" w:cs="Arial"/>
          <w:sz w:val="22"/>
        </w:rPr>
        <w:t>.</w:t>
      </w:r>
      <w:r w:rsidRPr="009A50B9">
        <w:rPr>
          <w:rFonts w:ascii="Arial" w:hAnsi="Arial" w:cs="Arial"/>
          <w:sz w:val="22"/>
        </w:rPr>
        <w:t xml:space="preserve"> </w:t>
      </w:r>
      <w:r w:rsidR="0070666E" w:rsidRPr="009A50B9">
        <w:rPr>
          <w:rFonts w:ascii="Arial" w:hAnsi="Arial" w:cs="Arial"/>
          <w:sz w:val="22"/>
        </w:rPr>
        <w:t>této</w:t>
      </w:r>
      <w:proofErr w:type="gramEnd"/>
      <w:r w:rsidR="0070666E" w:rsidRPr="009A50B9">
        <w:rPr>
          <w:rFonts w:ascii="Arial" w:hAnsi="Arial" w:cs="Arial"/>
          <w:sz w:val="22"/>
        </w:rPr>
        <w:t xml:space="preserve"> smlouvy</w:t>
      </w:r>
      <w:r w:rsidRPr="009A50B9">
        <w:rPr>
          <w:rFonts w:ascii="Arial" w:hAnsi="Arial" w:cs="Arial"/>
          <w:sz w:val="22"/>
        </w:rPr>
        <w:t>, pokud nebude smluvními stranami dohodnuto jinak. Předmět díla bude dokončen včetně konečného úklidu a</w:t>
      </w:r>
      <w:r w:rsidR="0070666E" w:rsidRPr="009A50B9">
        <w:rPr>
          <w:rFonts w:ascii="Arial" w:hAnsi="Arial" w:cs="Arial"/>
          <w:sz w:val="22"/>
        </w:rPr>
        <w:t> </w:t>
      </w:r>
      <w:r w:rsidRPr="009A50B9">
        <w:rPr>
          <w:rFonts w:ascii="Arial" w:hAnsi="Arial" w:cs="Arial"/>
          <w:sz w:val="22"/>
        </w:rPr>
        <w:t>řádného vyčištění stavby</w:t>
      </w:r>
      <w:r w:rsidR="009955DE" w:rsidRPr="009A50B9">
        <w:rPr>
          <w:rFonts w:ascii="Arial" w:hAnsi="Arial" w:cs="Arial"/>
          <w:sz w:val="22"/>
        </w:rPr>
        <w:t xml:space="preserve"> a staveniště</w:t>
      </w:r>
      <w:r w:rsidRPr="009A50B9">
        <w:rPr>
          <w:rFonts w:ascii="Arial" w:hAnsi="Arial" w:cs="Arial"/>
          <w:sz w:val="22"/>
        </w:rPr>
        <w:t>.</w:t>
      </w:r>
    </w:p>
    <w:p w14:paraId="1D5179E9" w14:textId="161ADFF2" w:rsidR="00D45750" w:rsidRDefault="00D45750" w:rsidP="009D21C7">
      <w:pPr>
        <w:pStyle w:val="Zkladntextodsazen"/>
        <w:tabs>
          <w:tab w:val="left" w:pos="570"/>
        </w:tabs>
        <w:spacing w:before="120" w:after="120"/>
        <w:jc w:val="both"/>
        <w:rPr>
          <w:rFonts w:ascii="Arial" w:hAnsi="Arial" w:cs="Arial"/>
          <w:sz w:val="22"/>
        </w:rPr>
      </w:pPr>
    </w:p>
    <w:p w14:paraId="59BEAF38" w14:textId="3DC30999" w:rsidR="00F77E11" w:rsidRDefault="00F77E11">
      <w:pPr>
        <w:tabs>
          <w:tab w:val="center" w:pos="4702"/>
          <w:tab w:val="left" w:pos="6090"/>
        </w:tabs>
        <w:spacing w:before="120" w:after="120"/>
        <w:jc w:val="center"/>
        <w:rPr>
          <w:rFonts w:ascii="Arial" w:hAnsi="Arial" w:cs="Arial"/>
          <w:b/>
        </w:rPr>
      </w:pPr>
      <w:r w:rsidRPr="009A50B9">
        <w:rPr>
          <w:rFonts w:ascii="Arial" w:hAnsi="Arial" w:cs="Arial"/>
          <w:b/>
        </w:rPr>
        <w:t>Článek 9 – Odpovědnost za vady, záruční podmínky</w:t>
      </w:r>
    </w:p>
    <w:p w14:paraId="7E5402D4" w14:textId="77777777" w:rsidR="00A6232C" w:rsidRPr="00A6232C" w:rsidRDefault="00A6232C">
      <w:pPr>
        <w:tabs>
          <w:tab w:val="center" w:pos="4702"/>
          <w:tab w:val="left" w:pos="6090"/>
        </w:tabs>
        <w:spacing w:before="120" w:after="120"/>
        <w:jc w:val="center"/>
        <w:rPr>
          <w:rFonts w:ascii="Arial" w:hAnsi="Arial" w:cs="Arial"/>
          <w:b/>
          <w:sz w:val="4"/>
          <w:szCs w:val="4"/>
        </w:rPr>
      </w:pPr>
    </w:p>
    <w:p w14:paraId="0354CD71"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 xml:space="preserve">Zhotovitel zodpovídá za to, že dílo je zhotoveno podle podmínek smlouvy, a že po dobu záruční doby bude dílo mít vlastnosti dohodnuté v této smlouvě a vlastnosti stanovené právními předpisy, </w:t>
      </w:r>
      <w:r w:rsidRPr="006F21CD">
        <w:rPr>
          <w:rFonts w:ascii="Arial" w:hAnsi="Arial" w:cs="Arial"/>
          <w:spacing w:val="-4"/>
          <w:sz w:val="22"/>
        </w:rPr>
        <w:t>příslušný</w:t>
      </w:r>
      <w:r w:rsidR="00BD491E" w:rsidRPr="006F21CD">
        <w:rPr>
          <w:rFonts w:ascii="Arial" w:hAnsi="Arial" w:cs="Arial"/>
          <w:spacing w:val="-4"/>
          <w:sz w:val="22"/>
        </w:rPr>
        <w:t>mi</w:t>
      </w:r>
      <w:r w:rsidRPr="006F21CD">
        <w:rPr>
          <w:rFonts w:ascii="Arial" w:hAnsi="Arial" w:cs="Arial"/>
          <w:spacing w:val="-4"/>
          <w:sz w:val="22"/>
        </w:rPr>
        <w:t xml:space="preserve"> </w:t>
      </w:r>
      <w:r w:rsidR="00BD491E" w:rsidRPr="006F21CD">
        <w:rPr>
          <w:rFonts w:ascii="Arial" w:hAnsi="Arial" w:cs="Arial"/>
          <w:spacing w:val="-4"/>
          <w:sz w:val="22"/>
        </w:rPr>
        <w:t>technickými normami,</w:t>
      </w:r>
      <w:r w:rsidRPr="006F21CD">
        <w:rPr>
          <w:rFonts w:ascii="Arial" w:hAnsi="Arial" w:cs="Arial"/>
          <w:spacing w:val="-4"/>
          <w:sz w:val="22"/>
        </w:rPr>
        <w:t xml:space="preserve"> případně vlastnosti obvyklé.</w:t>
      </w:r>
      <w:r w:rsidR="00885ECA" w:rsidRPr="006F21CD">
        <w:rPr>
          <w:rFonts w:ascii="Arial" w:hAnsi="Arial" w:cs="Arial"/>
          <w:spacing w:val="-4"/>
          <w:sz w:val="22"/>
        </w:rPr>
        <w:t xml:space="preserve"> Bylo-li plněno vadně, je se zhotovitelem</w:t>
      </w:r>
      <w:r w:rsidR="00885ECA" w:rsidRPr="009A50B9">
        <w:rPr>
          <w:rFonts w:ascii="Arial" w:hAnsi="Arial" w:cs="Arial"/>
          <w:sz w:val="22"/>
        </w:rPr>
        <w:t xml:space="preserve"> společně a nerozdílně za podmínek § 2630 občanského zákoníku zavázán poddodavatel zhotovitele, dodavatel stavební dokumentace a dozor nad stavbou.</w:t>
      </w:r>
    </w:p>
    <w:p w14:paraId="675A1036" w14:textId="77777777" w:rsidR="00F77E11" w:rsidRPr="009A50B9" w:rsidRDefault="00F77E11">
      <w:pPr>
        <w:pStyle w:val="Zkladntextodsazen"/>
        <w:tabs>
          <w:tab w:val="left" w:pos="570"/>
        </w:tabs>
        <w:jc w:val="both"/>
        <w:rPr>
          <w:rFonts w:ascii="Arial" w:hAnsi="Arial" w:cs="Arial"/>
          <w:sz w:val="22"/>
        </w:rPr>
      </w:pPr>
    </w:p>
    <w:p w14:paraId="0AD34D24" w14:textId="77777777" w:rsidR="009329B5" w:rsidRPr="00E4082F" w:rsidRDefault="009329B5" w:rsidP="009329B5">
      <w:pPr>
        <w:pStyle w:val="Zkladntextodsazen"/>
        <w:numPr>
          <w:ilvl w:val="1"/>
          <w:numId w:val="14"/>
        </w:numPr>
        <w:jc w:val="both"/>
        <w:rPr>
          <w:rFonts w:ascii="Arial" w:hAnsi="Arial" w:cs="Arial"/>
          <w:bCs/>
          <w:sz w:val="22"/>
        </w:rPr>
      </w:pPr>
      <w:r w:rsidRPr="009A50B9">
        <w:rPr>
          <w:rFonts w:ascii="Arial" w:hAnsi="Arial" w:cs="Arial"/>
          <w:sz w:val="22"/>
        </w:rPr>
        <w:t>Zhotovitel poskytuje na</w:t>
      </w:r>
      <w:r>
        <w:rPr>
          <w:rFonts w:ascii="Arial" w:hAnsi="Arial" w:cs="Arial"/>
          <w:sz w:val="22"/>
        </w:rPr>
        <w:t xml:space="preserve"> kompletní </w:t>
      </w:r>
      <w:r w:rsidRPr="009A50B9">
        <w:rPr>
          <w:rFonts w:ascii="Arial" w:hAnsi="Arial" w:cs="Arial"/>
          <w:sz w:val="22"/>
        </w:rPr>
        <w:t>stavební část díla záruku v délce 60 měsíců</w:t>
      </w:r>
      <w:r>
        <w:rPr>
          <w:rFonts w:ascii="Arial" w:hAnsi="Arial" w:cs="Arial"/>
          <w:sz w:val="22"/>
        </w:rPr>
        <w:t xml:space="preserve">. </w:t>
      </w:r>
      <w:r w:rsidRPr="009A50B9">
        <w:rPr>
          <w:rFonts w:ascii="Arial" w:hAnsi="Arial" w:cs="Arial"/>
          <w:sz w:val="22"/>
        </w:rPr>
        <w:t>Záruční doba počíná běžet dnem předání a převzetí díla ve smyslu čl. 8 této smlouvy po odstranění poslední vady a nedodělku.</w:t>
      </w:r>
    </w:p>
    <w:p w14:paraId="73EA0CA0" w14:textId="214C198A" w:rsidR="00F77E11" w:rsidRDefault="00F77E11">
      <w:pPr>
        <w:pStyle w:val="Zkladntextodsazen"/>
        <w:tabs>
          <w:tab w:val="left" w:pos="570"/>
        </w:tabs>
        <w:jc w:val="both"/>
        <w:rPr>
          <w:rFonts w:ascii="Arial" w:hAnsi="Arial" w:cs="Arial"/>
          <w:sz w:val="22"/>
        </w:rPr>
      </w:pPr>
    </w:p>
    <w:p w14:paraId="0BDB6762" w14:textId="77777777" w:rsidR="002819AA" w:rsidRPr="009A50B9" w:rsidRDefault="002819AA" w:rsidP="002819AA">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 xml:space="preserve">Zhotovitel neodpovídá za vady vzniklé po převzetí stavby v důsledku neodborného zásahu, neodborného užívání ze strany objednatele (uživatele) a zásahem třetích osob. </w:t>
      </w:r>
    </w:p>
    <w:p w14:paraId="0EC271EB" w14:textId="77777777" w:rsidR="002819AA" w:rsidRPr="009A50B9" w:rsidRDefault="002819AA">
      <w:pPr>
        <w:pStyle w:val="Zkladntextodsazen"/>
        <w:tabs>
          <w:tab w:val="left" w:pos="570"/>
        </w:tabs>
        <w:jc w:val="both"/>
        <w:rPr>
          <w:rFonts w:ascii="Arial" w:hAnsi="Arial" w:cs="Arial"/>
          <w:sz w:val="22"/>
        </w:rPr>
      </w:pPr>
    </w:p>
    <w:p w14:paraId="74F34C5C" w14:textId="37C399AD" w:rsidR="00F77E11"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Za vady díla, které se projevily po záruční době, odpovídá zhotovitel v případě, že jejich příčinou bylo porušení povinností zhotovitele.</w:t>
      </w:r>
    </w:p>
    <w:p w14:paraId="70940620" w14:textId="77777777" w:rsidR="002819AA" w:rsidRDefault="002819AA" w:rsidP="002819AA">
      <w:pPr>
        <w:pStyle w:val="Odstavecseseznamem"/>
        <w:rPr>
          <w:rFonts w:ascii="Arial" w:hAnsi="Arial" w:cs="Arial"/>
        </w:rPr>
      </w:pPr>
    </w:p>
    <w:p w14:paraId="778593EC"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lastRenderedPageBreak/>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5A88BB7F" w14:textId="77777777" w:rsidR="00F77E11" w:rsidRPr="009A50B9" w:rsidRDefault="00F77E11">
      <w:pPr>
        <w:pStyle w:val="Zkladntextodsazen"/>
        <w:tabs>
          <w:tab w:val="left" w:pos="570"/>
        </w:tabs>
        <w:jc w:val="both"/>
        <w:rPr>
          <w:rFonts w:ascii="Arial" w:hAnsi="Arial" w:cs="Arial"/>
          <w:sz w:val="22"/>
        </w:rPr>
      </w:pPr>
    </w:p>
    <w:p w14:paraId="4A8DCD3B"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6F21CD">
        <w:rPr>
          <w:rFonts w:ascii="Arial" w:hAnsi="Arial" w:cs="Arial"/>
          <w:spacing w:val="-6"/>
          <w:sz w:val="22"/>
        </w:rPr>
        <w:t xml:space="preserve">Zhotovitel je povinen oprávněně nárokované vady bezplatně odstranit, a to </w:t>
      </w:r>
      <w:r w:rsidR="00BD491E" w:rsidRPr="006F21CD">
        <w:rPr>
          <w:rFonts w:ascii="Arial" w:hAnsi="Arial" w:cs="Arial"/>
          <w:spacing w:val="-6"/>
          <w:sz w:val="22"/>
        </w:rPr>
        <w:t>bez zbytečného odkladu,</w:t>
      </w:r>
      <w:r w:rsidR="00BD491E" w:rsidRPr="009A50B9">
        <w:rPr>
          <w:rFonts w:ascii="Arial" w:hAnsi="Arial" w:cs="Arial"/>
          <w:sz w:val="22"/>
        </w:rPr>
        <w:t xml:space="preserve"> </w:t>
      </w:r>
      <w:r w:rsidR="00BD491E" w:rsidRPr="006F21CD">
        <w:rPr>
          <w:rFonts w:ascii="Arial" w:hAnsi="Arial" w:cs="Arial"/>
          <w:spacing w:val="4"/>
          <w:sz w:val="22"/>
        </w:rPr>
        <w:t xml:space="preserve">nejpozději však </w:t>
      </w:r>
      <w:r w:rsidRPr="006F21CD">
        <w:rPr>
          <w:rFonts w:ascii="Arial" w:hAnsi="Arial" w:cs="Arial"/>
          <w:spacing w:val="4"/>
          <w:sz w:val="22"/>
        </w:rPr>
        <w:t>ve lhůtě do 30 dnů od uplatnění reklamace</w:t>
      </w:r>
      <w:r w:rsidR="005B5DAA" w:rsidRPr="006F21CD">
        <w:rPr>
          <w:rFonts w:ascii="Arial" w:hAnsi="Arial" w:cs="Arial"/>
          <w:spacing w:val="4"/>
          <w:sz w:val="22"/>
        </w:rPr>
        <w:t>,</w:t>
      </w:r>
      <w:r w:rsidRPr="006F21CD">
        <w:rPr>
          <w:rFonts w:ascii="Arial" w:hAnsi="Arial" w:cs="Arial"/>
          <w:spacing w:val="4"/>
          <w:sz w:val="22"/>
        </w:rPr>
        <w:t xml:space="preserve"> nebo </w:t>
      </w:r>
      <w:r w:rsidR="00BD491E" w:rsidRPr="006F21CD">
        <w:rPr>
          <w:rFonts w:ascii="Arial" w:hAnsi="Arial" w:cs="Arial"/>
          <w:spacing w:val="4"/>
          <w:sz w:val="22"/>
        </w:rPr>
        <w:t xml:space="preserve">v přiměřené </w:t>
      </w:r>
      <w:r w:rsidRPr="006F21CD">
        <w:rPr>
          <w:rFonts w:ascii="Arial" w:hAnsi="Arial" w:cs="Arial"/>
          <w:spacing w:val="4"/>
          <w:sz w:val="22"/>
        </w:rPr>
        <w:t>lhůtě, která bude</w:t>
      </w:r>
      <w:r w:rsidRPr="009A50B9">
        <w:rPr>
          <w:rFonts w:ascii="Arial" w:hAnsi="Arial" w:cs="Arial"/>
          <w:sz w:val="22"/>
        </w:rPr>
        <w:t xml:space="preserve"> pro ten účel sjednána. </w:t>
      </w:r>
    </w:p>
    <w:p w14:paraId="3D071EF5" w14:textId="77777777" w:rsidR="00F77E11" w:rsidRPr="009A50B9" w:rsidRDefault="00F77E11">
      <w:pPr>
        <w:pStyle w:val="Zkladntextodsazen"/>
        <w:tabs>
          <w:tab w:val="left" w:pos="570"/>
        </w:tabs>
        <w:jc w:val="both"/>
        <w:rPr>
          <w:rFonts w:ascii="Arial" w:hAnsi="Arial" w:cs="Arial"/>
          <w:sz w:val="22"/>
        </w:rPr>
      </w:pPr>
    </w:p>
    <w:p w14:paraId="553B84A1"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 xml:space="preserve">V případě havárie započne zhotovitel s odstraněním vady bezodkladně, tj. do 48 hodin od jejího oznámení, pokud se strany nedohodnou jinak. </w:t>
      </w:r>
    </w:p>
    <w:p w14:paraId="675BF658" w14:textId="77777777" w:rsidR="00F77E11" w:rsidRPr="009A50B9" w:rsidRDefault="00F77E11">
      <w:pPr>
        <w:pStyle w:val="Zkladntextodsazen"/>
        <w:tabs>
          <w:tab w:val="left" w:pos="570"/>
        </w:tabs>
        <w:jc w:val="both"/>
        <w:rPr>
          <w:rFonts w:ascii="Arial" w:hAnsi="Arial" w:cs="Arial"/>
          <w:sz w:val="22"/>
        </w:rPr>
      </w:pPr>
    </w:p>
    <w:p w14:paraId="4E067059" w14:textId="77777777" w:rsidR="00F77E11"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Za sjednanou úhradu odstraní zhotovitel i poškození a vady, za které neručí.</w:t>
      </w:r>
    </w:p>
    <w:p w14:paraId="6810F320" w14:textId="77777777" w:rsidR="007C34A7" w:rsidRPr="009A50B9" w:rsidRDefault="007C34A7" w:rsidP="007C34A7">
      <w:pPr>
        <w:pStyle w:val="Zkladntextodsazen"/>
        <w:tabs>
          <w:tab w:val="left" w:pos="570"/>
        </w:tabs>
        <w:jc w:val="both"/>
        <w:rPr>
          <w:rFonts w:ascii="Arial" w:hAnsi="Arial" w:cs="Arial"/>
          <w:sz w:val="22"/>
        </w:rPr>
      </w:pPr>
    </w:p>
    <w:p w14:paraId="6D4C08EF"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Pokud zhotovitel ve sjednané nebo stanovené lhůtě oprávněně reklamovanou vadu díla neodstraní ani se k ní nevyjádří, je objednatel oprávněn dát vadu odstranit na náklady zhotovitele, nebo mu vyúčtovat škodu s tím spojenou.</w:t>
      </w:r>
    </w:p>
    <w:p w14:paraId="18FFB1C3" w14:textId="77777777" w:rsidR="00F77E11" w:rsidRPr="009A50B9" w:rsidRDefault="00F77E11">
      <w:pPr>
        <w:pStyle w:val="Zkladntextodsazen"/>
        <w:tabs>
          <w:tab w:val="left" w:pos="570"/>
        </w:tabs>
        <w:jc w:val="both"/>
        <w:rPr>
          <w:rFonts w:ascii="Arial" w:hAnsi="Arial" w:cs="Arial"/>
          <w:sz w:val="22"/>
        </w:rPr>
      </w:pPr>
    </w:p>
    <w:p w14:paraId="24533FE9"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6F21CD">
        <w:rPr>
          <w:rFonts w:ascii="Arial" w:hAnsi="Arial" w:cs="Arial"/>
          <w:spacing w:val="4"/>
          <w:sz w:val="22"/>
        </w:rPr>
        <w:t xml:space="preserve">Za škodu vzniklou porušením povinností dle odst. </w:t>
      </w:r>
      <w:proofErr w:type="gramStart"/>
      <w:r w:rsidR="00942425" w:rsidRPr="006F21CD">
        <w:rPr>
          <w:rFonts w:ascii="Arial" w:hAnsi="Arial" w:cs="Arial"/>
          <w:spacing w:val="4"/>
          <w:sz w:val="22"/>
        </w:rPr>
        <w:t>9.</w:t>
      </w:r>
      <w:r w:rsidRPr="006F21CD">
        <w:rPr>
          <w:rFonts w:ascii="Arial" w:hAnsi="Arial" w:cs="Arial"/>
          <w:spacing w:val="4"/>
          <w:sz w:val="22"/>
        </w:rPr>
        <w:t>1</w:t>
      </w:r>
      <w:r w:rsidR="00152517">
        <w:rPr>
          <w:rFonts w:ascii="Arial" w:hAnsi="Arial" w:cs="Arial"/>
          <w:spacing w:val="4"/>
          <w:sz w:val="22"/>
        </w:rPr>
        <w:t>.</w:t>
      </w:r>
      <w:r w:rsidR="00D42B8F" w:rsidRPr="006F21CD">
        <w:rPr>
          <w:rFonts w:ascii="Arial" w:hAnsi="Arial" w:cs="Arial"/>
          <w:spacing w:val="4"/>
          <w:sz w:val="22"/>
        </w:rPr>
        <w:t xml:space="preserve"> </w:t>
      </w:r>
      <w:r w:rsidRPr="006F21CD">
        <w:rPr>
          <w:rFonts w:ascii="Arial" w:hAnsi="Arial" w:cs="Arial"/>
          <w:spacing w:val="4"/>
          <w:sz w:val="22"/>
        </w:rPr>
        <w:t>tohoto</w:t>
      </w:r>
      <w:proofErr w:type="gramEnd"/>
      <w:r w:rsidRPr="006F21CD">
        <w:rPr>
          <w:rFonts w:ascii="Arial" w:hAnsi="Arial" w:cs="Arial"/>
          <w:spacing w:val="4"/>
          <w:sz w:val="22"/>
        </w:rPr>
        <w:t xml:space="preserve"> článku zhotovitel neodpovídá jen</w:t>
      </w:r>
      <w:r w:rsidRPr="009A50B9">
        <w:rPr>
          <w:rFonts w:ascii="Arial" w:hAnsi="Arial" w:cs="Arial"/>
          <w:sz w:val="22"/>
        </w:rPr>
        <w:t xml:space="preserve"> v případě, že prokáže, že škoda byla způsobena okolnostmi vylučujícími jeho odpovědnost.</w:t>
      </w:r>
    </w:p>
    <w:p w14:paraId="28C79EB8" w14:textId="77777777" w:rsidR="003C2D52" w:rsidRPr="009A50B9" w:rsidRDefault="003C2D52" w:rsidP="003C2D52">
      <w:pPr>
        <w:pStyle w:val="Zkladntextodsazen"/>
        <w:tabs>
          <w:tab w:val="left" w:pos="570"/>
        </w:tabs>
        <w:jc w:val="both"/>
        <w:rPr>
          <w:rFonts w:ascii="Arial" w:hAnsi="Arial" w:cs="Arial"/>
          <w:sz w:val="22"/>
        </w:rPr>
      </w:pPr>
    </w:p>
    <w:p w14:paraId="0D20C0DA" w14:textId="77777777" w:rsidR="00F77E11" w:rsidRPr="009A50B9" w:rsidRDefault="00F77E11" w:rsidP="00E82856">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V případě, že zhotovitel z jakéhokoliv důvodu nedokončí dílo, pak záruka za jakost platí na dodávky a práce provedené do doby ukončení prací.</w:t>
      </w:r>
    </w:p>
    <w:p w14:paraId="3C933407" w14:textId="77777777" w:rsidR="00F77E11" w:rsidRPr="009A50B9" w:rsidRDefault="00F77E11">
      <w:pPr>
        <w:pStyle w:val="Zkladntextodsazen"/>
        <w:tabs>
          <w:tab w:val="left" w:pos="570"/>
        </w:tabs>
        <w:jc w:val="both"/>
        <w:rPr>
          <w:rFonts w:ascii="Arial" w:hAnsi="Arial" w:cs="Arial"/>
          <w:sz w:val="22"/>
        </w:rPr>
      </w:pPr>
    </w:p>
    <w:p w14:paraId="7F5308DA" w14:textId="77777777" w:rsidR="002819AA" w:rsidRDefault="002819AA" w:rsidP="002819AA">
      <w:pPr>
        <w:pStyle w:val="Zkladntextodsazen"/>
        <w:numPr>
          <w:ilvl w:val="1"/>
          <w:numId w:val="14"/>
        </w:numPr>
        <w:tabs>
          <w:tab w:val="clear" w:pos="567"/>
          <w:tab w:val="left" w:pos="570"/>
        </w:tabs>
        <w:jc w:val="both"/>
        <w:rPr>
          <w:rFonts w:ascii="Arial" w:hAnsi="Arial" w:cs="Arial"/>
          <w:sz w:val="22"/>
        </w:rPr>
      </w:pPr>
      <w:r w:rsidRPr="009A50B9">
        <w:rPr>
          <w:rFonts w:ascii="Arial" w:hAnsi="Arial" w:cs="Arial"/>
          <w:sz w:val="22"/>
        </w:rPr>
        <w:t>Provedené odstranění vady předá zhotovitel objednateli písemně. Na provedenou opravu poskytne zhotovitel novou záruku ve stejné délce jako v </w:t>
      </w:r>
      <w:r>
        <w:rPr>
          <w:rFonts w:ascii="Arial" w:hAnsi="Arial" w:cs="Arial"/>
          <w:sz w:val="22"/>
        </w:rPr>
        <w:t>odst</w:t>
      </w:r>
      <w:r w:rsidRPr="009A50B9">
        <w:rPr>
          <w:rFonts w:ascii="Arial" w:hAnsi="Arial" w:cs="Arial"/>
          <w:sz w:val="22"/>
        </w:rPr>
        <w:t>. 9.2</w:t>
      </w:r>
      <w:r>
        <w:rPr>
          <w:rFonts w:ascii="Arial" w:hAnsi="Arial" w:cs="Arial"/>
          <w:sz w:val="22"/>
        </w:rPr>
        <w:t xml:space="preserve"> a </w:t>
      </w:r>
      <w:proofErr w:type="gramStart"/>
      <w:r>
        <w:rPr>
          <w:rFonts w:ascii="Arial" w:hAnsi="Arial" w:cs="Arial"/>
          <w:sz w:val="22"/>
        </w:rPr>
        <w:t>9.3.</w:t>
      </w:r>
      <w:r w:rsidRPr="009A50B9">
        <w:rPr>
          <w:rFonts w:ascii="Arial" w:hAnsi="Arial" w:cs="Arial"/>
          <w:sz w:val="22"/>
        </w:rPr>
        <w:t xml:space="preserve"> této</w:t>
      </w:r>
      <w:proofErr w:type="gramEnd"/>
      <w:r w:rsidRPr="009A50B9">
        <w:rPr>
          <w:rFonts w:ascii="Arial" w:hAnsi="Arial" w:cs="Arial"/>
          <w:sz w:val="22"/>
        </w:rPr>
        <w:t xml:space="preserve"> smlouvy, která počíná běžet dnem předání a převzetí opravy.</w:t>
      </w:r>
    </w:p>
    <w:p w14:paraId="60BA2FAF" w14:textId="77777777" w:rsidR="00EA3A77" w:rsidRPr="00EA3A77" w:rsidRDefault="00EA3A77" w:rsidP="00EA3A77">
      <w:pPr>
        <w:pStyle w:val="Odstavecseseznamem"/>
        <w:rPr>
          <w:rFonts w:ascii="Arial" w:hAnsi="Arial" w:cs="Arial"/>
        </w:rPr>
      </w:pPr>
    </w:p>
    <w:p w14:paraId="725D1106" w14:textId="29A0D2DE" w:rsidR="00F77E11" w:rsidRDefault="00F77E11" w:rsidP="00A963A2">
      <w:pPr>
        <w:tabs>
          <w:tab w:val="center" w:pos="4702"/>
          <w:tab w:val="left" w:pos="6090"/>
        </w:tabs>
        <w:spacing w:before="120" w:after="120"/>
        <w:jc w:val="center"/>
        <w:rPr>
          <w:rFonts w:ascii="Arial" w:hAnsi="Arial" w:cs="Arial"/>
          <w:b/>
        </w:rPr>
      </w:pPr>
      <w:r w:rsidRPr="009A50B9">
        <w:rPr>
          <w:rFonts w:ascii="Arial" w:hAnsi="Arial" w:cs="Arial"/>
          <w:b/>
        </w:rPr>
        <w:t>Článek 10 – Odpovědnost za škodu</w:t>
      </w:r>
    </w:p>
    <w:p w14:paraId="19C6475F" w14:textId="77777777" w:rsidR="00A6232C" w:rsidRPr="00A6232C" w:rsidRDefault="00A6232C" w:rsidP="00A963A2">
      <w:pPr>
        <w:tabs>
          <w:tab w:val="center" w:pos="4702"/>
          <w:tab w:val="left" w:pos="6090"/>
        </w:tabs>
        <w:spacing w:before="120" w:after="120"/>
        <w:jc w:val="center"/>
        <w:rPr>
          <w:rFonts w:ascii="Arial" w:hAnsi="Arial" w:cs="Arial"/>
          <w:b/>
          <w:sz w:val="4"/>
          <w:szCs w:val="4"/>
        </w:rPr>
      </w:pPr>
    </w:p>
    <w:p w14:paraId="7762FA81" w14:textId="77777777" w:rsidR="00F77E11"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Nebezpečí škody na realizovaném díle nese zhotovitel v plném rozsahu až do dne předání a</w:t>
      </w:r>
      <w:r w:rsidR="000F1C1F" w:rsidRPr="009A50B9">
        <w:rPr>
          <w:rFonts w:ascii="Arial" w:hAnsi="Arial" w:cs="Arial"/>
          <w:sz w:val="22"/>
        </w:rPr>
        <w:t> </w:t>
      </w:r>
      <w:r w:rsidRPr="009A50B9">
        <w:rPr>
          <w:rFonts w:ascii="Arial" w:hAnsi="Arial" w:cs="Arial"/>
          <w:sz w:val="22"/>
        </w:rPr>
        <w:t>převzetí díla</w:t>
      </w:r>
      <w:r w:rsidR="00562B9D" w:rsidRPr="009A50B9">
        <w:rPr>
          <w:rFonts w:ascii="Arial" w:hAnsi="Arial" w:cs="Arial"/>
          <w:sz w:val="22"/>
        </w:rPr>
        <w:t>, ledaže by ke škodě došlo i jinak.</w:t>
      </w:r>
    </w:p>
    <w:p w14:paraId="2B311349" w14:textId="0CAC8A6F" w:rsidR="00B278E3" w:rsidRPr="009A50B9" w:rsidRDefault="0073469A" w:rsidP="0073469A">
      <w:pPr>
        <w:pStyle w:val="Zkladntextodsazen"/>
        <w:tabs>
          <w:tab w:val="left" w:pos="3300"/>
        </w:tabs>
        <w:jc w:val="both"/>
        <w:rPr>
          <w:rFonts w:ascii="Arial" w:hAnsi="Arial" w:cs="Arial"/>
          <w:sz w:val="22"/>
        </w:rPr>
      </w:pPr>
      <w:r>
        <w:rPr>
          <w:rFonts w:ascii="Arial" w:hAnsi="Arial" w:cs="Arial"/>
          <w:sz w:val="22"/>
        </w:rPr>
        <w:tab/>
      </w:r>
    </w:p>
    <w:p w14:paraId="14BDAB11"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Zhotovitel nese odpovědnost původce odpadů a zavazuje se nezpůsobit únik ropných, toxických či jiných škodlivých látek na stavbě.</w:t>
      </w:r>
    </w:p>
    <w:p w14:paraId="4B5872F5" w14:textId="77777777" w:rsidR="00F77E11" w:rsidRPr="009A50B9" w:rsidRDefault="00F77E11">
      <w:pPr>
        <w:pStyle w:val="Zkladntextodsazen"/>
        <w:tabs>
          <w:tab w:val="left" w:pos="570"/>
        </w:tabs>
        <w:jc w:val="both"/>
        <w:rPr>
          <w:rFonts w:ascii="Arial" w:hAnsi="Arial" w:cs="Arial"/>
          <w:sz w:val="22"/>
        </w:rPr>
      </w:pPr>
    </w:p>
    <w:p w14:paraId="1B3EFB4C"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Zhotovitel je povinen nahradit objednateli nebo třetím osobám v plné výši škodu, která vznikla při realizaci díla v souvislosti nebo jako důsledek porušení povinností a závazků zhotovitele dle této smlouvy.</w:t>
      </w:r>
    </w:p>
    <w:p w14:paraId="5A3B415D" w14:textId="77777777" w:rsidR="00F77E11" w:rsidRPr="009A50B9" w:rsidRDefault="00F77E11">
      <w:pPr>
        <w:pStyle w:val="Zkladntextodsazen"/>
        <w:tabs>
          <w:tab w:val="left" w:pos="570"/>
        </w:tabs>
        <w:jc w:val="both"/>
        <w:rPr>
          <w:rFonts w:ascii="Arial" w:hAnsi="Arial" w:cs="Arial"/>
          <w:sz w:val="22"/>
        </w:rPr>
      </w:pPr>
    </w:p>
    <w:p w14:paraId="2E4773D0"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Zhotovitel se zavazuje na vlastní náklady opravit případné poškození komunikací, způsobené jeho provozem nebo činností.</w:t>
      </w:r>
    </w:p>
    <w:p w14:paraId="0632C30A" w14:textId="77777777" w:rsidR="00F77E11" w:rsidRPr="009A50B9" w:rsidRDefault="00F77E11">
      <w:pPr>
        <w:pStyle w:val="Zkladntextodsazen"/>
        <w:tabs>
          <w:tab w:val="left" w:pos="570"/>
        </w:tabs>
        <w:jc w:val="both"/>
        <w:rPr>
          <w:rFonts w:ascii="Arial" w:hAnsi="Arial" w:cs="Arial"/>
          <w:sz w:val="22"/>
        </w:rPr>
      </w:pPr>
    </w:p>
    <w:p w14:paraId="64710D41" w14:textId="77777777" w:rsidR="00F77E11" w:rsidRPr="009A50B9" w:rsidRDefault="00F77E11" w:rsidP="00E82856">
      <w:pPr>
        <w:pStyle w:val="Zkladntextodsazen"/>
        <w:numPr>
          <w:ilvl w:val="1"/>
          <w:numId w:val="15"/>
        </w:numPr>
        <w:tabs>
          <w:tab w:val="clear" w:pos="567"/>
          <w:tab w:val="left" w:pos="570"/>
        </w:tabs>
        <w:jc w:val="both"/>
        <w:rPr>
          <w:rFonts w:ascii="Arial" w:hAnsi="Arial" w:cs="Arial"/>
          <w:sz w:val="22"/>
        </w:rPr>
      </w:pPr>
      <w:r w:rsidRPr="009A50B9">
        <w:rPr>
          <w:rFonts w:ascii="Arial" w:hAnsi="Arial" w:cs="Arial"/>
          <w:sz w:val="22"/>
        </w:rPr>
        <w:t>Všechny plochy dotčené výstavbou a eventuální škody způsobené v souvislosti s</w:t>
      </w:r>
      <w:r w:rsidR="009B1F88" w:rsidRPr="009A50B9">
        <w:rPr>
          <w:rFonts w:ascii="Arial" w:hAnsi="Arial" w:cs="Arial"/>
          <w:sz w:val="22"/>
        </w:rPr>
        <w:t> realizací díla</w:t>
      </w:r>
      <w:r w:rsidRPr="009A50B9">
        <w:rPr>
          <w:rFonts w:ascii="Arial" w:hAnsi="Arial" w:cs="Arial"/>
          <w:sz w:val="22"/>
        </w:rPr>
        <w:t xml:space="preserve"> </w:t>
      </w:r>
      <w:r w:rsidRPr="006F21CD">
        <w:rPr>
          <w:rFonts w:ascii="Arial" w:hAnsi="Arial" w:cs="Arial"/>
          <w:spacing w:val="4"/>
          <w:sz w:val="22"/>
        </w:rPr>
        <w:t>budou po skončení prací zhotovitelem na vlastní náklady odstraněny a dotčené plochy uvedeny</w:t>
      </w:r>
      <w:r w:rsidRPr="009A50B9">
        <w:rPr>
          <w:rFonts w:ascii="Arial" w:hAnsi="Arial" w:cs="Arial"/>
          <w:sz w:val="22"/>
        </w:rPr>
        <w:t xml:space="preserve"> do původního nebo projektovaného stavu.</w:t>
      </w:r>
    </w:p>
    <w:p w14:paraId="60166069" w14:textId="77777777" w:rsidR="00924BA5" w:rsidRPr="009A50B9" w:rsidRDefault="00924BA5" w:rsidP="00924BA5">
      <w:pPr>
        <w:pStyle w:val="Odstavecseseznamem"/>
        <w:rPr>
          <w:rFonts w:ascii="Arial" w:hAnsi="Arial" w:cs="Arial"/>
        </w:rPr>
      </w:pPr>
    </w:p>
    <w:p w14:paraId="557D8844" w14:textId="5CD7E5E1" w:rsidR="00BF0073" w:rsidRDefault="00924BA5" w:rsidP="00E82856">
      <w:pPr>
        <w:pStyle w:val="Zkladntextodsazen"/>
        <w:numPr>
          <w:ilvl w:val="1"/>
          <w:numId w:val="15"/>
        </w:numPr>
        <w:spacing w:after="120"/>
        <w:jc w:val="both"/>
        <w:rPr>
          <w:rFonts w:ascii="Arial" w:hAnsi="Arial" w:cs="Arial"/>
          <w:sz w:val="22"/>
        </w:rPr>
      </w:pPr>
      <w:r w:rsidRPr="006F21CD">
        <w:rPr>
          <w:rFonts w:ascii="Arial" w:hAnsi="Arial" w:cs="Arial"/>
          <w:spacing w:val="-6"/>
          <w:sz w:val="22"/>
        </w:rPr>
        <w:t>Zhotovitel se zavazuje, že po celou dobu plnění svého závazku z této smlouvy bude mít na vlastní</w:t>
      </w:r>
      <w:r w:rsidRPr="009A50B9">
        <w:rPr>
          <w:rFonts w:ascii="Arial" w:hAnsi="Arial" w:cs="Arial"/>
          <w:sz w:val="22"/>
        </w:rPr>
        <w:t xml:space="preserve"> náklady sjednáno pojištění odpovědnosti za škodu způsobenou třetí</w:t>
      </w:r>
      <w:r w:rsidR="00735E5E">
        <w:rPr>
          <w:rFonts w:ascii="Arial" w:hAnsi="Arial" w:cs="Arial"/>
          <w:sz w:val="22"/>
        </w:rPr>
        <w:t>m</w:t>
      </w:r>
      <w:r w:rsidRPr="009A50B9">
        <w:rPr>
          <w:rFonts w:ascii="Arial" w:hAnsi="Arial" w:cs="Arial"/>
          <w:sz w:val="22"/>
        </w:rPr>
        <w:t xml:space="preserve"> osob</w:t>
      </w:r>
      <w:r w:rsidR="00735E5E">
        <w:rPr>
          <w:rFonts w:ascii="Arial" w:hAnsi="Arial" w:cs="Arial"/>
          <w:sz w:val="22"/>
        </w:rPr>
        <w:t>ám</w:t>
      </w:r>
      <w:r w:rsidRPr="009A50B9">
        <w:rPr>
          <w:rFonts w:ascii="Arial" w:hAnsi="Arial" w:cs="Arial"/>
          <w:sz w:val="22"/>
        </w:rPr>
        <w:t xml:space="preserve"> s minimální pojistnou částkou ve výši </w:t>
      </w:r>
      <w:r w:rsidR="00212555">
        <w:rPr>
          <w:rFonts w:ascii="Arial" w:hAnsi="Arial" w:cs="Arial"/>
          <w:sz w:val="22"/>
        </w:rPr>
        <w:t>2</w:t>
      </w:r>
      <w:r w:rsidRPr="00F22B41">
        <w:rPr>
          <w:rFonts w:ascii="Arial" w:hAnsi="Arial" w:cs="Arial"/>
          <w:sz w:val="22"/>
        </w:rPr>
        <w:t xml:space="preserve"> mil. Kč</w:t>
      </w:r>
      <w:r w:rsidRPr="009A50B9">
        <w:rPr>
          <w:rFonts w:ascii="Arial" w:hAnsi="Arial" w:cs="Arial"/>
          <w:sz w:val="22"/>
        </w:rPr>
        <w:t>.</w:t>
      </w:r>
      <w:r w:rsidR="00BF0073" w:rsidRPr="009A50B9">
        <w:rPr>
          <w:rFonts w:ascii="Arial" w:hAnsi="Arial" w:cs="Arial"/>
          <w:sz w:val="22"/>
        </w:rPr>
        <w:t xml:space="preserve">  </w:t>
      </w:r>
    </w:p>
    <w:p w14:paraId="3DD0E4BA" w14:textId="77777777" w:rsidR="002D3E74" w:rsidRPr="00CE141B" w:rsidRDefault="002D3E74" w:rsidP="002D3E74">
      <w:pPr>
        <w:pStyle w:val="Odstavecseseznamem"/>
        <w:rPr>
          <w:rFonts w:ascii="Arial" w:hAnsi="Arial" w:cs="Arial"/>
          <w:sz w:val="16"/>
          <w:szCs w:val="16"/>
        </w:rPr>
      </w:pPr>
    </w:p>
    <w:p w14:paraId="393DDAFF" w14:textId="194CEB3A" w:rsidR="00F77E11" w:rsidRDefault="00F77E11">
      <w:pPr>
        <w:spacing w:before="120" w:after="120"/>
        <w:jc w:val="center"/>
        <w:rPr>
          <w:rFonts w:ascii="Arial" w:hAnsi="Arial" w:cs="Arial"/>
          <w:b/>
          <w:bCs/>
        </w:rPr>
      </w:pPr>
      <w:r w:rsidRPr="009A50B9">
        <w:rPr>
          <w:rFonts w:ascii="Arial" w:hAnsi="Arial" w:cs="Arial"/>
          <w:b/>
          <w:bCs/>
        </w:rPr>
        <w:t>Článek 11 –</w:t>
      </w:r>
      <w:r w:rsidR="00A963A2" w:rsidRPr="009A50B9">
        <w:rPr>
          <w:rFonts w:ascii="Arial" w:hAnsi="Arial" w:cs="Arial"/>
          <w:b/>
          <w:bCs/>
        </w:rPr>
        <w:t xml:space="preserve"> Smluvní pokuty a náhrada škody</w:t>
      </w:r>
    </w:p>
    <w:p w14:paraId="085EB473" w14:textId="77777777" w:rsidR="00A6232C" w:rsidRPr="00A6232C" w:rsidRDefault="00A6232C">
      <w:pPr>
        <w:spacing w:before="120" w:after="120"/>
        <w:jc w:val="center"/>
        <w:rPr>
          <w:rFonts w:ascii="Arial" w:hAnsi="Arial" w:cs="Arial"/>
          <w:b/>
          <w:bCs/>
          <w:sz w:val="4"/>
          <w:szCs w:val="4"/>
        </w:rPr>
      </w:pPr>
    </w:p>
    <w:p w14:paraId="15074B78" w14:textId="77777777" w:rsidR="00F77E11" w:rsidRPr="009A50B9" w:rsidRDefault="00F77E11">
      <w:pPr>
        <w:pStyle w:val="Zkladntextodsazen"/>
        <w:numPr>
          <w:ilvl w:val="1"/>
          <w:numId w:val="5"/>
        </w:numPr>
        <w:jc w:val="both"/>
        <w:rPr>
          <w:rFonts w:ascii="Arial" w:hAnsi="Arial" w:cs="Arial"/>
          <w:sz w:val="22"/>
        </w:rPr>
      </w:pPr>
      <w:r w:rsidRPr="009A50B9">
        <w:rPr>
          <w:rFonts w:ascii="Arial" w:hAnsi="Arial" w:cs="Arial"/>
          <w:sz w:val="22"/>
        </w:rPr>
        <w:lastRenderedPageBreak/>
        <w:t>Pro případy neplnění věcných a termínovaných závazků vyplývajících z této smlouvy smluvní strany sjednávají tyto smluvní pokuty:</w:t>
      </w:r>
    </w:p>
    <w:p w14:paraId="53E70479" w14:textId="77777777" w:rsidR="00F77E11" w:rsidRPr="009A50B9" w:rsidRDefault="00F77E11">
      <w:pPr>
        <w:pStyle w:val="Zkladntextodsazen"/>
        <w:jc w:val="both"/>
        <w:rPr>
          <w:rFonts w:ascii="Arial" w:hAnsi="Arial" w:cs="Arial"/>
          <w:sz w:val="22"/>
        </w:rPr>
      </w:pPr>
    </w:p>
    <w:p w14:paraId="60A3738A" w14:textId="77777777" w:rsidR="00DE42E8" w:rsidRPr="009A50B9" w:rsidRDefault="00DE42E8" w:rsidP="00AF59BF">
      <w:pPr>
        <w:pStyle w:val="Zkladntextodsazen"/>
        <w:numPr>
          <w:ilvl w:val="2"/>
          <w:numId w:val="22"/>
        </w:numPr>
        <w:spacing w:after="120"/>
        <w:ind w:left="1276" w:hanging="850"/>
        <w:jc w:val="both"/>
        <w:rPr>
          <w:rFonts w:ascii="Arial" w:hAnsi="Arial" w:cs="Arial"/>
          <w:sz w:val="22"/>
          <w:lang w:eastAsia="cs-CZ"/>
        </w:rPr>
      </w:pPr>
      <w:r w:rsidRPr="009A50B9">
        <w:rPr>
          <w:rFonts w:ascii="Arial" w:hAnsi="Arial" w:cs="Arial"/>
          <w:sz w:val="22"/>
          <w:lang w:eastAsia="cs-CZ"/>
        </w:rPr>
        <w:t xml:space="preserve">Při prodlení zhotovitele s předáním řádně dokončeného díla či plněním dílčích termínů dle odst. </w:t>
      </w:r>
      <w:proofErr w:type="gramStart"/>
      <w:r w:rsidRPr="009A50B9">
        <w:rPr>
          <w:rFonts w:ascii="Arial" w:hAnsi="Arial" w:cs="Arial"/>
          <w:sz w:val="22"/>
          <w:lang w:eastAsia="cs-CZ"/>
        </w:rPr>
        <w:t>3.1</w:t>
      </w:r>
      <w:r w:rsidR="00086B12">
        <w:rPr>
          <w:rFonts w:ascii="Arial" w:hAnsi="Arial" w:cs="Arial"/>
          <w:sz w:val="22"/>
          <w:lang w:eastAsia="cs-CZ"/>
        </w:rPr>
        <w:t>.</w:t>
      </w:r>
      <w:r w:rsidRPr="009A50B9">
        <w:rPr>
          <w:rFonts w:ascii="Arial" w:hAnsi="Arial" w:cs="Arial"/>
          <w:sz w:val="22"/>
          <w:lang w:eastAsia="cs-CZ"/>
        </w:rPr>
        <w:t xml:space="preserve"> zaplatí</w:t>
      </w:r>
      <w:proofErr w:type="gramEnd"/>
      <w:r w:rsidRPr="009A50B9">
        <w:rPr>
          <w:rFonts w:ascii="Arial" w:hAnsi="Arial" w:cs="Arial"/>
          <w:sz w:val="22"/>
          <w:lang w:eastAsia="cs-CZ"/>
        </w:rPr>
        <w:t xml:space="preserve"> zhotovitel objednateli </w:t>
      </w:r>
      <w:r w:rsidRPr="009A50B9">
        <w:rPr>
          <w:rFonts w:ascii="Arial" w:hAnsi="Arial" w:cs="Arial"/>
          <w:sz w:val="22"/>
        </w:rPr>
        <w:t xml:space="preserve">smluvní pokutu ve výši </w:t>
      </w:r>
      <w:r w:rsidRPr="00FA74CD">
        <w:rPr>
          <w:rFonts w:ascii="Arial" w:hAnsi="Arial" w:cs="Arial"/>
          <w:sz w:val="22"/>
        </w:rPr>
        <w:t>0,</w:t>
      </w:r>
      <w:r w:rsidR="00BF4595" w:rsidRPr="00FA74CD">
        <w:rPr>
          <w:rFonts w:ascii="Arial" w:hAnsi="Arial" w:cs="Arial"/>
          <w:sz w:val="22"/>
        </w:rPr>
        <w:t>1</w:t>
      </w:r>
      <w:r w:rsidRPr="00FA74CD">
        <w:rPr>
          <w:rFonts w:ascii="Arial" w:hAnsi="Arial" w:cs="Arial"/>
          <w:sz w:val="22"/>
        </w:rPr>
        <w:t xml:space="preserve"> %</w:t>
      </w:r>
      <w:r w:rsidRPr="009A50B9">
        <w:rPr>
          <w:rFonts w:ascii="Arial" w:hAnsi="Arial" w:cs="Arial"/>
          <w:sz w:val="22"/>
        </w:rPr>
        <w:t xml:space="preserve"> z ceny díla </w:t>
      </w:r>
      <w:r w:rsidRPr="00DD03CA">
        <w:rPr>
          <w:rFonts w:ascii="Arial" w:hAnsi="Arial" w:cs="Arial"/>
          <w:spacing w:val="4"/>
          <w:sz w:val="22"/>
        </w:rPr>
        <w:t>sjednané touto smlouvou, a to za každý i započatý den tohoto prodlení, maximálně</w:t>
      </w:r>
      <w:r w:rsidRPr="009A50B9">
        <w:rPr>
          <w:rFonts w:ascii="Arial" w:hAnsi="Arial" w:cs="Arial"/>
          <w:sz w:val="22"/>
        </w:rPr>
        <w:t xml:space="preserve"> však po dobu </w:t>
      </w:r>
      <w:r w:rsidRPr="00BF4595">
        <w:rPr>
          <w:rFonts w:ascii="Arial" w:hAnsi="Arial" w:cs="Arial"/>
          <w:sz w:val="22"/>
        </w:rPr>
        <w:t>1</w:t>
      </w:r>
      <w:r w:rsidR="00FA74CD">
        <w:rPr>
          <w:rFonts w:ascii="Arial" w:hAnsi="Arial" w:cs="Arial"/>
          <w:sz w:val="22"/>
        </w:rPr>
        <w:t>4</w:t>
      </w:r>
      <w:r w:rsidRPr="00BF4595">
        <w:rPr>
          <w:rFonts w:ascii="Arial" w:hAnsi="Arial" w:cs="Arial"/>
          <w:sz w:val="22"/>
        </w:rPr>
        <w:t xml:space="preserve"> dnů</w:t>
      </w:r>
      <w:r w:rsidRPr="009A50B9">
        <w:rPr>
          <w:rFonts w:ascii="Arial" w:hAnsi="Arial" w:cs="Arial"/>
          <w:sz w:val="22"/>
        </w:rPr>
        <w:t xml:space="preserve">. </w:t>
      </w:r>
    </w:p>
    <w:p w14:paraId="79947050" w14:textId="6380CD8A" w:rsidR="00DE42E8" w:rsidRDefault="00DE42E8" w:rsidP="00AF59BF">
      <w:pPr>
        <w:pStyle w:val="Zkladntextodsazen"/>
        <w:numPr>
          <w:ilvl w:val="2"/>
          <w:numId w:val="22"/>
        </w:numPr>
        <w:spacing w:after="120"/>
        <w:ind w:left="1276" w:hanging="850"/>
        <w:jc w:val="both"/>
        <w:rPr>
          <w:rFonts w:ascii="Arial" w:hAnsi="Arial" w:cs="Arial"/>
          <w:sz w:val="22"/>
          <w:lang w:eastAsia="cs-CZ"/>
        </w:rPr>
      </w:pPr>
      <w:r w:rsidRPr="009A50B9">
        <w:rPr>
          <w:rFonts w:ascii="Arial" w:hAnsi="Arial" w:cs="Arial"/>
          <w:sz w:val="22"/>
        </w:rPr>
        <w:t xml:space="preserve">Při  prodlení zhotovitele s předáním řádně dokončeného díla či plněním dílčích termínů dle odst. </w:t>
      </w:r>
      <w:proofErr w:type="gramStart"/>
      <w:r w:rsidRPr="009A50B9">
        <w:rPr>
          <w:rFonts w:ascii="Arial" w:hAnsi="Arial" w:cs="Arial"/>
          <w:sz w:val="22"/>
        </w:rPr>
        <w:t>3.1</w:t>
      </w:r>
      <w:r w:rsidR="00086B12">
        <w:rPr>
          <w:rFonts w:ascii="Arial" w:hAnsi="Arial" w:cs="Arial"/>
          <w:sz w:val="22"/>
        </w:rPr>
        <w:t>.</w:t>
      </w:r>
      <w:r w:rsidRPr="009A50B9">
        <w:rPr>
          <w:rFonts w:ascii="Arial" w:hAnsi="Arial" w:cs="Arial"/>
          <w:sz w:val="22"/>
        </w:rPr>
        <w:t> přesahujícím</w:t>
      </w:r>
      <w:proofErr w:type="gramEnd"/>
      <w:r w:rsidRPr="009A50B9">
        <w:rPr>
          <w:rFonts w:ascii="Arial" w:hAnsi="Arial" w:cs="Arial"/>
          <w:sz w:val="22"/>
        </w:rPr>
        <w:t xml:space="preserve"> lhůtu </w:t>
      </w:r>
      <w:r w:rsidRPr="00BF4595">
        <w:rPr>
          <w:rFonts w:ascii="Arial" w:hAnsi="Arial" w:cs="Arial"/>
          <w:sz w:val="22"/>
        </w:rPr>
        <w:t>1</w:t>
      </w:r>
      <w:r w:rsidR="00FA74CD">
        <w:rPr>
          <w:rFonts w:ascii="Arial" w:hAnsi="Arial" w:cs="Arial"/>
          <w:sz w:val="22"/>
        </w:rPr>
        <w:t>4</w:t>
      </w:r>
      <w:r w:rsidRPr="00BF4595">
        <w:rPr>
          <w:rFonts w:ascii="Arial" w:hAnsi="Arial" w:cs="Arial"/>
          <w:sz w:val="22"/>
        </w:rPr>
        <w:t xml:space="preserve"> dnů</w:t>
      </w:r>
      <w:r w:rsidR="00ED21AE">
        <w:rPr>
          <w:rFonts w:ascii="Arial" w:hAnsi="Arial" w:cs="Arial"/>
          <w:color w:val="000000"/>
          <w:sz w:val="22"/>
        </w:rPr>
        <w:t xml:space="preserve"> dle odst. 11.1.1.</w:t>
      </w:r>
      <w:r w:rsidRPr="009A50B9">
        <w:rPr>
          <w:rFonts w:ascii="Arial" w:hAnsi="Arial" w:cs="Arial"/>
          <w:color w:val="000000"/>
          <w:sz w:val="22"/>
        </w:rPr>
        <w:t xml:space="preserve"> </w:t>
      </w:r>
      <w:r w:rsidRPr="009A50B9">
        <w:rPr>
          <w:rFonts w:ascii="Arial" w:hAnsi="Arial" w:cs="Arial"/>
          <w:sz w:val="22"/>
        </w:rPr>
        <w:t xml:space="preserve">zaplatí zhotovitel </w:t>
      </w:r>
      <w:r w:rsidRPr="009A50B9">
        <w:rPr>
          <w:rFonts w:ascii="Arial" w:hAnsi="Arial" w:cs="Arial"/>
          <w:sz w:val="22"/>
          <w:lang w:eastAsia="cs-CZ"/>
        </w:rPr>
        <w:t xml:space="preserve">objednateli </w:t>
      </w:r>
      <w:r w:rsidRPr="009A50B9">
        <w:rPr>
          <w:rFonts w:ascii="Arial" w:hAnsi="Arial" w:cs="Arial"/>
          <w:sz w:val="22"/>
        </w:rPr>
        <w:t xml:space="preserve">smluvní pokutu ve výši 0,2 % z ceny díla sjednané touto smlouvou, a to za </w:t>
      </w:r>
      <w:r w:rsidRPr="00BF4595">
        <w:rPr>
          <w:rFonts w:ascii="Arial" w:hAnsi="Arial" w:cs="Arial"/>
          <w:sz w:val="22"/>
        </w:rPr>
        <w:t>1</w:t>
      </w:r>
      <w:r w:rsidR="00FA74CD">
        <w:rPr>
          <w:rFonts w:ascii="Arial" w:hAnsi="Arial" w:cs="Arial"/>
          <w:sz w:val="22"/>
        </w:rPr>
        <w:t>5</w:t>
      </w:r>
      <w:r w:rsidRPr="00BF4595">
        <w:rPr>
          <w:rFonts w:ascii="Arial" w:hAnsi="Arial" w:cs="Arial"/>
          <w:sz w:val="22"/>
        </w:rPr>
        <w:t>. a</w:t>
      </w:r>
      <w:r w:rsidRPr="009A50B9">
        <w:rPr>
          <w:rFonts w:ascii="Arial" w:hAnsi="Arial" w:cs="Arial"/>
          <w:sz w:val="22"/>
        </w:rPr>
        <w:t xml:space="preserve"> každý další i započatý den tohoto prodlení.</w:t>
      </w:r>
    </w:p>
    <w:p w14:paraId="4EA59E94" w14:textId="585BF474"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9A50B9">
        <w:rPr>
          <w:rFonts w:ascii="Arial" w:hAnsi="Arial"/>
          <w:sz w:val="22"/>
          <w:szCs w:val="24"/>
          <w:lang w:eastAsia="cs-CZ"/>
        </w:rPr>
        <w:t xml:space="preserve">Při prodlení zhotovitele s vyklizením staveniště zaplatí zhotovitel objednateli za každý </w:t>
      </w:r>
      <w:r w:rsidRPr="00A3159B">
        <w:rPr>
          <w:rFonts w:ascii="Arial" w:hAnsi="Arial"/>
          <w:spacing w:val="-4"/>
          <w:sz w:val="22"/>
          <w:szCs w:val="24"/>
          <w:lang w:eastAsia="cs-CZ"/>
        </w:rPr>
        <w:t>i započatý den prodlení smluvní pokutu ve výši 0,</w:t>
      </w:r>
      <w:r w:rsidR="00DC129E" w:rsidRPr="00A3159B">
        <w:rPr>
          <w:rFonts w:ascii="Arial" w:hAnsi="Arial"/>
          <w:spacing w:val="-4"/>
          <w:sz w:val="22"/>
          <w:szCs w:val="24"/>
          <w:lang w:eastAsia="cs-CZ"/>
        </w:rPr>
        <w:t>05</w:t>
      </w:r>
      <w:r w:rsidRPr="00A3159B">
        <w:rPr>
          <w:rFonts w:ascii="Arial" w:hAnsi="Arial"/>
          <w:spacing w:val="-4"/>
          <w:sz w:val="22"/>
          <w:szCs w:val="24"/>
          <w:lang w:eastAsia="cs-CZ"/>
        </w:rPr>
        <w:t xml:space="preserve"> % z ceny díla</w:t>
      </w:r>
      <w:r w:rsidR="00D1691E" w:rsidRPr="00A3159B">
        <w:rPr>
          <w:rFonts w:ascii="Arial" w:hAnsi="Arial"/>
          <w:spacing w:val="-4"/>
          <w:sz w:val="22"/>
          <w:szCs w:val="24"/>
          <w:lang w:eastAsia="cs-CZ"/>
        </w:rPr>
        <w:t xml:space="preserve"> nejvýše však 50</w:t>
      </w:r>
      <w:r w:rsidR="0079278D">
        <w:rPr>
          <w:rFonts w:ascii="Arial" w:hAnsi="Arial"/>
          <w:spacing w:val="-4"/>
          <w:sz w:val="22"/>
          <w:szCs w:val="24"/>
          <w:lang w:eastAsia="cs-CZ"/>
        </w:rPr>
        <w:t xml:space="preserve"> </w:t>
      </w:r>
      <w:r w:rsidR="00D1691E" w:rsidRPr="00A3159B">
        <w:rPr>
          <w:rFonts w:ascii="Arial" w:hAnsi="Arial"/>
          <w:spacing w:val="-4"/>
          <w:sz w:val="22"/>
          <w:szCs w:val="24"/>
          <w:lang w:eastAsia="cs-CZ"/>
        </w:rPr>
        <w:t>000 Kč</w:t>
      </w:r>
      <w:r w:rsidR="00D1691E">
        <w:rPr>
          <w:rFonts w:ascii="Arial" w:hAnsi="Arial"/>
          <w:sz w:val="22"/>
          <w:szCs w:val="24"/>
          <w:lang w:eastAsia="cs-CZ"/>
        </w:rPr>
        <w:t xml:space="preserve"> za den</w:t>
      </w:r>
      <w:r w:rsidRPr="009A50B9">
        <w:rPr>
          <w:rFonts w:ascii="Arial" w:hAnsi="Arial"/>
          <w:sz w:val="22"/>
          <w:szCs w:val="24"/>
          <w:lang w:eastAsia="cs-CZ"/>
        </w:rPr>
        <w:t xml:space="preserve"> sjednané touto smlouvou, a to až do úplného vyklizení a protokolárního předání staveniště.</w:t>
      </w:r>
    </w:p>
    <w:p w14:paraId="42C174CC" w14:textId="4F0B6643"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9A50B9">
        <w:rPr>
          <w:rFonts w:ascii="Arial" w:hAnsi="Arial"/>
          <w:sz w:val="22"/>
          <w:szCs w:val="24"/>
          <w:lang w:eastAsia="cs-CZ"/>
        </w:rPr>
        <w:t>Při prodlení zhotovitele s odstraněním nedostatků zjištěných koordinátorem BOZP</w:t>
      </w:r>
      <w:r w:rsidR="00AB2B1D">
        <w:rPr>
          <w:rFonts w:ascii="Arial" w:hAnsi="Arial"/>
          <w:sz w:val="22"/>
          <w:szCs w:val="24"/>
          <w:lang w:eastAsia="cs-CZ"/>
        </w:rPr>
        <w:t xml:space="preserve">, </w:t>
      </w:r>
      <w:r w:rsidRPr="009A50B9">
        <w:rPr>
          <w:rFonts w:ascii="Arial" w:hAnsi="Arial"/>
          <w:sz w:val="22"/>
          <w:szCs w:val="24"/>
          <w:lang w:eastAsia="cs-CZ"/>
        </w:rPr>
        <w:t>TD</w:t>
      </w:r>
      <w:r w:rsidR="00AB2B1D">
        <w:rPr>
          <w:rFonts w:ascii="Arial" w:hAnsi="Arial"/>
          <w:sz w:val="22"/>
          <w:szCs w:val="24"/>
          <w:lang w:eastAsia="cs-CZ"/>
        </w:rPr>
        <w:t xml:space="preserve"> či objednatelem</w:t>
      </w:r>
      <w:r w:rsidRPr="009A50B9">
        <w:rPr>
          <w:rFonts w:ascii="Arial" w:hAnsi="Arial"/>
          <w:sz w:val="22"/>
          <w:szCs w:val="24"/>
          <w:lang w:eastAsia="cs-CZ"/>
        </w:rPr>
        <w:t xml:space="preserve"> v průběhu provádění prací, zapsaných ve stavebním deníku s uvedením lhůty pro jejich odstranění, zaplatí zhotovitel objednateli smluvní pokutu ve výši 0,05 % z ceny díla sjednané touto smlouvou, a to za každý jednotlivý nedostatek a den prodlení.</w:t>
      </w:r>
    </w:p>
    <w:p w14:paraId="12AA9891" w14:textId="77777777"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9A50B9">
        <w:rPr>
          <w:rFonts w:ascii="Arial" w:hAnsi="Arial"/>
          <w:sz w:val="22"/>
          <w:szCs w:val="24"/>
          <w:lang w:eastAsia="cs-CZ"/>
        </w:rPr>
        <w:t xml:space="preserve">Při neoprávněném využití jiného </w:t>
      </w:r>
      <w:r w:rsidR="004439D5">
        <w:rPr>
          <w:rFonts w:ascii="Arial" w:hAnsi="Arial"/>
          <w:sz w:val="22"/>
          <w:szCs w:val="24"/>
          <w:lang w:eastAsia="cs-CZ"/>
        </w:rPr>
        <w:t>pod</w:t>
      </w:r>
      <w:r w:rsidRPr="009A50B9">
        <w:rPr>
          <w:rFonts w:ascii="Arial" w:hAnsi="Arial"/>
          <w:sz w:val="22"/>
          <w:szCs w:val="24"/>
          <w:lang w:eastAsia="cs-CZ"/>
        </w:rPr>
        <w:t xml:space="preserve">dodavatele ve smyslu odst. 7.13. zaplatí zhotovitel objednateli smluvní pokutu ve výši 50 000 Kč </w:t>
      </w:r>
      <w:r w:rsidR="00AB79A8">
        <w:rPr>
          <w:rFonts w:ascii="Arial" w:hAnsi="Arial"/>
          <w:sz w:val="22"/>
          <w:szCs w:val="24"/>
          <w:lang w:eastAsia="cs-CZ"/>
        </w:rPr>
        <w:t>za každou neoprávněnou změnu pod</w:t>
      </w:r>
      <w:r w:rsidRPr="009A50B9">
        <w:rPr>
          <w:rFonts w:ascii="Arial" w:hAnsi="Arial"/>
          <w:sz w:val="22"/>
          <w:szCs w:val="24"/>
          <w:lang w:eastAsia="cs-CZ"/>
        </w:rPr>
        <w:t>dodavatele.</w:t>
      </w:r>
    </w:p>
    <w:p w14:paraId="35ABC014" w14:textId="77777777" w:rsidR="00DE42E8" w:rsidRPr="009A50B9"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A3159B">
        <w:rPr>
          <w:rFonts w:ascii="Arial" w:hAnsi="Arial"/>
          <w:spacing w:val="6"/>
          <w:sz w:val="22"/>
          <w:szCs w:val="24"/>
          <w:lang w:eastAsia="cs-CZ"/>
        </w:rPr>
        <w:t>Za prodlení s odstraněním případných vad a nedodělků, bude-li s nimi dílo předáno a převzato,</w:t>
      </w:r>
      <w:r w:rsidRPr="009A50B9">
        <w:rPr>
          <w:rFonts w:ascii="Arial" w:hAnsi="Arial"/>
          <w:sz w:val="22"/>
          <w:szCs w:val="24"/>
          <w:lang w:eastAsia="cs-CZ"/>
        </w:rPr>
        <w:t xml:space="preserve"> zaplatí zhotovitel objednateli smluvní pokutu ve výši 0,05 % z ceny díla sjednané touto smlouvou za každý i započatý den prodlení oproti dohodnutému termínu, a to za každou vadu nebo nedodělek.</w:t>
      </w:r>
    </w:p>
    <w:p w14:paraId="18F48B19" w14:textId="77777777" w:rsidR="00FE4566" w:rsidRDefault="00DE42E8"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A3159B">
        <w:rPr>
          <w:rFonts w:ascii="Arial" w:hAnsi="Arial"/>
          <w:spacing w:val="4"/>
          <w:sz w:val="22"/>
          <w:szCs w:val="24"/>
          <w:lang w:eastAsia="cs-CZ"/>
        </w:rPr>
        <w:t>Neodstraní-li zhotovitel r</w:t>
      </w:r>
      <w:r w:rsidR="00043398" w:rsidRPr="00A3159B">
        <w:rPr>
          <w:rFonts w:ascii="Arial" w:hAnsi="Arial"/>
          <w:spacing w:val="4"/>
          <w:sz w:val="22"/>
          <w:szCs w:val="24"/>
          <w:lang w:eastAsia="cs-CZ"/>
        </w:rPr>
        <w:t xml:space="preserve">eklamovanou vadu dle odst. </w:t>
      </w:r>
      <w:proofErr w:type="gramStart"/>
      <w:r w:rsidR="00043398" w:rsidRPr="00A3159B">
        <w:rPr>
          <w:rFonts w:ascii="Arial" w:hAnsi="Arial"/>
          <w:spacing w:val="4"/>
          <w:sz w:val="22"/>
          <w:szCs w:val="24"/>
          <w:lang w:eastAsia="cs-CZ"/>
        </w:rPr>
        <w:t>9.6</w:t>
      </w:r>
      <w:r w:rsidR="00B572B0">
        <w:rPr>
          <w:rFonts w:ascii="Arial" w:hAnsi="Arial"/>
          <w:spacing w:val="4"/>
          <w:sz w:val="22"/>
          <w:szCs w:val="24"/>
          <w:lang w:eastAsia="cs-CZ"/>
        </w:rPr>
        <w:t>.</w:t>
      </w:r>
      <w:r w:rsidR="00043398" w:rsidRPr="00A3159B">
        <w:rPr>
          <w:rFonts w:ascii="Arial" w:hAnsi="Arial"/>
          <w:spacing w:val="4"/>
          <w:sz w:val="22"/>
          <w:szCs w:val="24"/>
          <w:lang w:eastAsia="cs-CZ"/>
        </w:rPr>
        <w:t xml:space="preserve"> </w:t>
      </w:r>
      <w:r w:rsidRPr="00A3159B">
        <w:rPr>
          <w:rFonts w:ascii="Arial" w:hAnsi="Arial"/>
          <w:spacing w:val="4"/>
          <w:sz w:val="22"/>
          <w:szCs w:val="24"/>
          <w:lang w:eastAsia="cs-CZ"/>
        </w:rPr>
        <w:t>této</w:t>
      </w:r>
      <w:proofErr w:type="gramEnd"/>
      <w:r w:rsidRPr="00A3159B">
        <w:rPr>
          <w:rFonts w:ascii="Arial" w:hAnsi="Arial"/>
          <w:spacing w:val="4"/>
          <w:sz w:val="22"/>
          <w:szCs w:val="24"/>
          <w:lang w:eastAsia="cs-CZ"/>
        </w:rPr>
        <w:t xml:space="preserve"> smlouvy, tj. do 30 dnů</w:t>
      </w:r>
      <w:r w:rsidRPr="009A50B9">
        <w:rPr>
          <w:rFonts w:ascii="Arial" w:hAnsi="Arial"/>
          <w:sz w:val="22"/>
          <w:szCs w:val="24"/>
          <w:lang w:eastAsia="cs-CZ"/>
        </w:rPr>
        <w:t xml:space="preserve"> od doručení písemné reklamace nebo v jiném dohodnutém termínu, je zhotovitel objednateli povinen zaplatit smluvní pokutu ve výši 0,05 % z ceny díla sjednané touto smlouvou za každou jednotlivou vadu a den prodlení.</w:t>
      </w:r>
    </w:p>
    <w:p w14:paraId="7888EAA9" w14:textId="0D0554E6" w:rsidR="005B784F" w:rsidRDefault="005B784F"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sidRPr="00FE4566">
        <w:rPr>
          <w:rFonts w:ascii="Arial" w:hAnsi="Arial"/>
          <w:sz w:val="22"/>
          <w:szCs w:val="24"/>
          <w:lang w:eastAsia="cs-CZ"/>
        </w:rPr>
        <w:t xml:space="preserve">V případě, že se jedná o vadu, která brání řádnému užívání díla, případně hrozí </w:t>
      </w:r>
      <w:r w:rsidRPr="00A3159B">
        <w:rPr>
          <w:rFonts w:ascii="Arial" w:hAnsi="Arial"/>
          <w:spacing w:val="6"/>
          <w:sz w:val="22"/>
          <w:szCs w:val="24"/>
          <w:lang w:eastAsia="cs-CZ"/>
        </w:rPr>
        <w:t>nebezpečí škody velkého rozsahu a tuto reklamovanou vadu zhotovitel neodstraní</w:t>
      </w:r>
      <w:r w:rsidRPr="00FE4566">
        <w:rPr>
          <w:rFonts w:ascii="Arial" w:hAnsi="Arial"/>
          <w:sz w:val="22"/>
          <w:szCs w:val="24"/>
          <w:lang w:eastAsia="cs-CZ"/>
        </w:rPr>
        <w:t xml:space="preserve"> </w:t>
      </w:r>
      <w:r w:rsidRPr="00A3159B">
        <w:rPr>
          <w:rFonts w:ascii="Arial" w:hAnsi="Arial"/>
          <w:spacing w:val="-4"/>
          <w:sz w:val="22"/>
          <w:szCs w:val="24"/>
          <w:lang w:eastAsia="cs-CZ"/>
        </w:rPr>
        <w:t xml:space="preserve">dle odst. </w:t>
      </w:r>
      <w:proofErr w:type="gramStart"/>
      <w:r w:rsidRPr="00A3159B">
        <w:rPr>
          <w:rFonts w:ascii="Arial" w:hAnsi="Arial"/>
          <w:spacing w:val="-4"/>
          <w:sz w:val="22"/>
          <w:szCs w:val="24"/>
          <w:lang w:eastAsia="cs-CZ"/>
        </w:rPr>
        <w:t>9.7. této</w:t>
      </w:r>
      <w:proofErr w:type="gramEnd"/>
      <w:r w:rsidRPr="00A3159B">
        <w:rPr>
          <w:rFonts w:ascii="Arial" w:hAnsi="Arial"/>
          <w:spacing w:val="-4"/>
          <w:sz w:val="22"/>
          <w:szCs w:val="24"/>
          <w:lang w:eastAsia="cs-CZ"/>
        </w:rPr>
        <w:t xml:space="preserve"> smlouvy, tj. do 48 hodin od jejího oznámení, pokud se strany nedohodnou</w:t>
      </w:r>
      <w:r w:rsidRPr="00FE4566">
        <w:rPr>
          <w:rFonts w:ascii="Arial" w:hAnsi="Arial"/>
          <w:sz w:val="22"/>
          <w:szCs w:val="24"/>
          <w:lang w:eastAsia="cs-CZ"/>
        </w:rPr>
        <w:t xml:space="preserve"> </w:t>
      </w:r>
      <w:r w:rsidRPr="00A3159B">
        <w:rPr>
          <w:rFonts w:ascii="Arial" w:hAnsi="Arial"/>
          <w:spacing w:val="-6"/>
          <w:sz w:val="22"/>
          <w:szCs w:val="24"/>
          <w:lang w:eastAsia="cs-CZ"/>
        </w:rPr>
        <w:t>jinak, je zhotovitel objednateli povinen zaplatit smluvní pokutu do výše 10 000,- Kč za každou</w:t>
      </w:r>
      <w:r w:rsidRPr="00FE4566">
        <w:rPr>
          <w:rFonts w:ascii="Arial" w:hAnsi="Arial"/>
          <w:sz w:val="22"/>
          <w:szCs w:val="24"/>
          <w:lang w:eastAsia="cs-CZ"/>
        </w:rPr>
        <w:t xml:space="preserve"> reklamovanou vadu, u níž je zhotovitel v pr</w:t>
      </w:r>
      <w:r w:rsidR="00F42FA4">
        <w:rPr>
          <w:rFonts w:ascii="Arial" w:hAnsi="Arial"/>
          <w:sz w:val="22"/>
          <w:szCs w:val="24"/>
          <w:lang w:eastAsia="cs-CZ"/>
        </w:rPr>
        <w:t>odlení a za každý den prodlení.</w:t>
      </w:r>
    </w:p>
    <w:p w14:paraId="379F5885" w14:textId="62983A1A" w:rsidR="00F42FA4" w:rsidRPr="00C46D09" w:rsidRDefault="00F42FA4" w:rsidP="00AF59BF">
      <w:pPr>
        <w:pStyle w:val="Zkladntextodsazen"/>
        <w:numPr>
          <w:ilvl w:val="2"/>
          <w:numId w:val="5"/>
        </w:numPr>
        <w:tabs>
          <w:tab w:val="clear" w:pos="1288"/>
          <w:tab w:val="num" w:pos="1276"/>
        </w:tabs>
        <w:spacing w:after="120"/>
        <w:ind w:left="1276" w:hanging="850"/>
        <w:jc w:val="both"/>
        <w:rPr>
          <w:rFonts w:ascii="Arial" w:hAnsi="Arial"/>
          <w:sz w:val="22"/>
          <w:szCs w:val="24"/>
          <w:lang w:eastAsia="cs-CZ"/>
        </w:rPr>
      </w:pPr>
      <w:r>
        <w:rPr>
          <w:rFonts w:ascii="Arial" w:hAnsi="Arial"/>
          <w:sz w:val="22"/>
          <w:szCs w:val="24"/>
          <w:lang w:eastAsia="cs-CZ"/>
        </w:rPr>
        <w:t xml:space="preserve">V případě, že </w:t>
      </w:r>
      <w:r w:rsidR="001D58EF">
        <w:rPr>
          <w:rFonts w:ascii="Arial" w:hAnsi="Arial"/>
          <w:sz w:val="22"/>
          <w:szCs w:val="24"/>
          <w:lang w:eastAsia="cs-CZ"/>
        </w:rPr>
        <w:t>o</w:t>
      </w:r>
      <w:r>
        <w:rPr>
          <w:rFonts w:ascii="Arial" w:hAnsi="Arial"/>
          <w:sz w:val="22"/>
          <w:szCs w:val="24"/>
          <w:lang w:eastAsia="cs-CZ"/>
        </w:rPr>
        <w:t>bjednatel neuhradí fakturu v termínu splatnosti, zavazuje se uhradit úrok z prodlení ve výši stanovené příslušným právním předpisem</w:t>
      </w:r>
      <w:r w:rsidRPr="00C46D09">
        <w:rPr>
          <w:rFonts w:ascii="Arial" w:hAnsi="Arial"/>
          <w:sz w:val="22"/>
          <w:szCs w:val="24"/>
          <w:lang w:eastAsia="cs-CZ"/>
        </w:rPr>
        <w:t>, nejméně</w:t>
      </w:r>
      <w:r w:rsidR="00C46D09" w:rsidRPr="00C46D09">
        <w:rPr>
          <w:rFonts w:ascii="Arial" w:hAnsi="Arial"/>
          <w:sz w:val="22"/>
          <w:szCs w:val="24"/>
          <w:lang w:eastAsia="cs-CZ"/>
        </w:rPr>
        <w:t xml:space="preserve"> 0,015 % z dlužné částky</w:t>
      </w:r>
      <w:r w:rsidRPr="00C46D09">
        <w:rPr>
          <w:rFonts w:ascii="Arial" w:hAnsi="Arial"/>
          <w:sz w:val="22"/>
          <w:szCs w:val="24"/>
          <w:lang w:eastAsia="cs-CZ"/>
        </w:rPr>
        <w:t xml:space="preserve"> za každý den prodlení. </w:t>
      </w:r>
    </w:p>
    <w:p w14:paraId="0598EF26" w14:textId="33072B79" w:rsidR="00DE42E8" w:rsidRPr="009A50B9" w:rsidRDefault="00DE42E8" w:rsidP="00DE42E8">
      <w:pPr>
        <w:pStyle w:val="Zkladntextodsazen"/>
        <w:numPr>
          <w:ilvl w:val="1"/>
          <w:numId w:val="5"/>
        </w:numPr>
        <w:jc w:val="both"/>
        <w:rPr>
          <w:rFonts w:ascii="Arial" w:hAnsi="Arial" w:cs="Arial"/>
          <w:sz w:val="22"/>
        </w:rPr>
      </w:pPr>
      <w:r w:rsidRPr="009A50B9">
        <w:rPr>
          <w:rFonts w:ascii="Arial" w:hAnsi="Arial" w:cs="Arial"/>
          <w:sz w:val="22"/>
        </w:rPr>
        <w:t>Jestliže budou objednatelem v průběhu plnění smlouvy zjištěny další nedostatky v činnosti zhotovitele je objednatel povinen na tyto skutečnosti neprodleně zhotovitele upozornit</w:t>
      </w:r>
      <w:r w:rsidR="007D5A00">
        <w:rPr>
          <w:rFonts w:ascii="Arial" w:hAnsi="Arial" w:cs="Arial"/>
          <w:sz w:val="22"/>
        </w:rPr>
        <w:t xml:space="preserve">, </w:t>
      </w:r>
      <w:r w:rsidRPr="009A50B9">
        <w:rPr>
          <w:rFonts w:ascii="Arial" w:hAnsi="Arial" w:cs="Arial"/>
          <w:sz w:val="22"/>
        </w:rPr>
        <w:t xml:space="preserve">a to písemnou výzvou zápisem do stavebního deníku. Pokud zhotovitel </w:t>
      </w:r>
      <w:r w:rsidR="00AF68E8" w:rsidRPr="009A50B9">
        <w:rPr>
          <w:rFonts w:ascii="Arial" w:hAnsi="Arial" w:cs="Arial"/>
          <w:sz w:val="22"/>
        </w:rPr>
        <w:t xml:space="preserve">nezjedná </w:t>
      </w:r>
      <w:r w:rsidRPr="009A50B9">
        <w:rPr>
          <w:rFonts w:ascii="Arial" w:hAnsi="Arial" w:cs="Arial"/>
          <w:sz w:val="22"/>
        </w:rPr>
        <w:t>nápravu do pěti kalendářních dnů od zápisu této výzvy, je povinen objednateli zaplatit smluvní pokutu ve výši 0,05</w:t>
      </w:r>
      <w:r w:rsidR="004F0557" w:rsidRPr="009A50B9">
        <w:rPr>
          <w:rFonts w:ascii="Arial" w:hAnsi="Arial" w:cs="Arial"/>
          <w:sz w:val="22"/>
        </w:rPr>
        <w:t> </w:t>
      </w:r>
      <w:r w:rsidRPr="009A50B9">
        <w:rPr>
          <w:rFonts w:ascii="Arial" w:hAnsi="Arial" w:cs="Arial"/>
          <w:sz w:val="22"/>
        </w:rPr>
        <w:t>% z ceny díla sjednané touto smlouvou za každý jednotlivý zjištěný a oznámený nedostatek, a za každý i započatý den prodlení.</w:t>
      </w:r>
    </w:p>
    <w:p w14:paraId="571B43AB" w14:textId="77777777" w:rsidR="00F77E11" w:rsidRPr="009A50B9" w:rsidRDefault="00F77E11">
      <w:pPr>
        <w:pStyle w:val="Zkladntextodsazen"/>
        <w:jc w:val="both"/>
        <w:rPr>
          <w:rFonts w:ascii="Arial" w:hAnsi="Arial" w:cs="Arial"/>
          <w:sz w:val="22"/>
        </w:rPr>
      </w:pPr>
    </w:p>
    <w:p w14:paraId="4BFFE02C" w14:textId="77777777" w:rsidR="00F77E11" w:rsidRPr="009A50B9" w:rsidRDefault="008479D8" w:rsidP="008479D8">
      <w:pPr>
        <w:pStyle w:val="Zkladntextodsazen"/>
        <w:numPr>
          <w:ilvl w:val="1"/>
          <w:numId w:val="5"/>
        </w:numPr>
        <w:jc w:val="both"/>
        <w:rPr>
          <w:rFonts w:ascii="Arial" w:hAnsi="Arial" w:cs="Arial"/>
          <w:sz w:val="22"/>
        </w:rPr>
      </w:pPr>
      <w:r w:rsidRPr="009A50B9">
        <w:rPr>
          <w:rFonts w:ascii="Arial" w:hAnsi="Arial" w:cs="Arial"/>
          <w:sz w:val="22"/>
        </w:rPr>
        <w:t xml:space="preserve">Smluvní strany se dohodly, že v případech uplatnění </w:t>
      </w:r>
      <w:r w:rsidR="00F77E11" w:rsidRPr="009A50B9">
        <w:rPr>
          <w:rFonts w:ascii="Arial" w:hAnsi="Arial" w:cs="Arial"/>
          <w:sz w:val="22"/>
        </w:rPr>
        <w:t>oprávněn</w:t>
      </w:r>
      <w:r w:rsidRPr="009A50B9">
        <w:rPr>
          <w:rFonts w:ascii="Arial" w:hAnsi="Arial" w:cs="Arial"/>
          <w:sz w:val="22"/>
        </w:rPr>
        <w:t>é</w:t>
      </w:r>
      <w:r w:rsidR="00F77E11" w:rsidRPr="009A50B9">
        <w:rPr>
          <w:rFonts w:ascii="Arial" w:hAnsi="Arial" w:cs="Arial"/>
          <w:sz w:val="22"/>
        </w:rPr>
        <w:t xml:space="preserve"> smluvní pokut</w:t>
      </w:r>
      <w:r w:rsidRPr="009A50B9">
        <w:rPr>
          <w:rFonts w:ascii="Arial" w:hAnsi="Arial" w:cs="Arial"/>
          <w:sz w:val="22"/>
        </w:rPr>
        <w:t>y</w:t>
      </w:r>
      <w:r w:rsidR="00F77E11" w:rsidRPr="009A50B9">
        <w:rPr>
          <w:rFonts w:ascii="Arial" w:hAnsi="Arial" w:cs="Arial"/>
          <w:sz w:val="22"/>
        </w:rPr>
        <w:t>,</w:t>
      </w:r>
      <w:r w:rsidRPr="009A50B9">
        <w:rPr>
          <w:rFonts w:ascii="Arial" w:hAnsi="Arial" w:cs="Arial"/>
          <w:sz w:val="22"/>
        </w:rPr>
        <w:t xml:space="preserve"> úhrady způsobených škod, nákladů a služeb či </w:t>
      </w:r>
      <w:r w:rsidR="00F77E11" w:rsidRPr="009A50B9">
        <w:rPr>
          <w:rFonts w:ascii="Arial" w:hAnsi="Arial" w:cs="Arial"/>
          <w:sz w:val="22"/>
        </w:rPr>
        <w:t>případně vznikl</w:t>
      </w:r>
      <w:r w:rsidRPr="009A50B9">
        <w:rPr>
          <w:rFonts w:ascii="Arial" w:hAnsi="Arial" w:cs="Arial"/>
          <w:sz w:val="22"/>
        </w:rPr>
        <w:t>é</w:t>
      </w:r>
      <w:r w:rsidR="00F77E11" w:rsidRPr="009A50B9">
        <w:rPr>
          <w:rFonts w:ascii="Arial" w:hAnsi="Arial" w:cs="Arial"/>
          <w:sz w:val="22"/>
        </w:rPr>
        <w:t xml:space="preserve"> náhrad</w:t>
      </w:r>
      <w:r w:rsidRPr="009A50B9">
        <w:rPr>
          <w:rFonts w:ascii="Arial" w:hAnsi="Arial" w:cs="Arial"/>
          <w:sz w:val="22"/>
        </w:rPr>
        <w:t>y</w:t>
      </w:r>
      <w:r w:rsidR="00F77E11" w:rsidRPr="009A50B9">
        <w:rPr>
          <w:rFonts w:ascii="Arial" w:hAnsi="Arial" w:cs="Arial"/>
          <w:sz w:val="22"/>
        </w:rPr>
        <w:t xml:space="preserve"> škody, na které v důsled</w:t>
      </w:r>
      <w:r w:rsidR="001D4C07">
        <w:rPr>
          <w:rFonts w:ascii="Arial" w:hAnsi="Arial" w:cs="Arial"/>
          <w:sz w:val="22"/>
        </w:rPr>
        <w:t xml:space="preserve">ku porušení závazku </w:t>
      </w:r>
      <w:r w:rsidR="00F77E11" w:rsidRPr="009A50B9">
        <w:rPr>
          <w:rFonts w:ascii="Arial" w:hAnsi="Arial" w:cs="Arial"/>
          <w:sz w:val="22"/>
        </w:rPr>
        <w:t>vznikl právní nárok</w:t>
      </w:r>
      <w:r w:rsidRPr="009A50B9">
        <w:rPr>
          <w:rFonts w:ascii="Arial" w:hAnsi="Arial" w:cs="Arial"/>
          <w:sz w:val="22"/>
        </w:rPr>
        <w:t xml:space="preserve"> dle příslušných ustanovení této smlouvy</w:t>
      </w:r>
      <w:r w:rsidR="00F77E11" w:rsidRPr="009A50B9">
        <w:rPr>
          <w:rFonts w:ascii="Arial" w:hAnsi="Arial" w:cs="Arial"/>
          <w:sz w:val="22"/>
        </w:rPr>
        <w:t xml:space="preserve">, </w:t>
      </w:r>
      <w:r w:rsidR="001D4C07">
        <w:rPr>
          <w:rFonts w:ascii="Arial" w:hAnsi="Arial" w:cs="Arial"/>
          <w:sz w:val="22"/>
        </w:rPr>
        <w:t>může každá z nich učinit projev vůle směřující k</w:t>
      </w:r>
      <w:r w:rsidRPr="009A50B9">
        <w:rPr>
          <w:rFonts w:ascii="Arial" w:hAnsi="Arial" w:cs="Arial"/>
          <w:sz w:val="22"/>
        </w:rPr>
        <w:t xml:space="preserve"> započtení pohledávek. </w:t>
      </w:r>
    </w:p>
    <w:p w14:paraId="3247C4C9" w14:textId="77777777" w:rsidR="00F77E11" w:rsidRPr="009A50B9" w:rsidRDefault="00F77E11">
      <w:pPr>
        <w:pStyle w:val="Zkladntextodsazen"/>
        <w:jc w:val="both"/>
        <w:rPr>
          <w:rFonts w:ascii="Arial" w:hAnsi="Arial" w:cs="Arial"/>
          <w:sz w:val="22"/>
        </w:rPr>
      </w:pPr>
    </w:p>
    <w:p w14:paraId="065533D5" w14:textId="46C64DC6" w:rsidR="00F77E11" w:rsidRDefault="00F77E11">
      <w:pPr>
        <w:pStyle w:val="Zkladntextodsazen"/>
        <w:numPr>
          <w:ilvl w:val="1"/>
          <w:numId w:val="5"/>
        </w:numPr>
        <w:jc w:val="both"/>
        <w:rPr>
          <w:rFonts w:ascii="Arial" w:hAnsi="Arial" w:cs="Arial"/>
          <w:sz w:val="22"/>
        </w:rPr>
      </w:pPr>
      <w:r w:rsidRPr="00A3159B">
        <w:rPr>
          <w:rFonts w:ascii="Arial" w:hAnsi="Arial" w:cs="Arial"/>
          <w:spacing w:val="6"/>
          <w:sz w:val="22"/>
        </w:rPr>
        <w:lastRenderedPageBreak/>
        <w:t>Smluvní pokuty sjednané dle článku 11 této smlouvy jsou splatné do 30 kalendářních dnů</w:t>
      </w:r>
      <w:r w:rsidRPr="009A50B9">
        <w:rPr>
          <w:rFonts w:ascii="Arial" w:hAnsi="Arial" w:cs="Arial"/>
          <w:sz w:val="22"/>
        </w:rPr>
        <w:t xml:space="preserve"> po obdržení faktury s vyčíslením smluvní pokuty každého jednotlivého porušení ustanovení specifikovaného v tomto článku. </w:t>
      </w:r>
    </w:p>
    <w:p w14:paraId="0DB21992" w14:textId="77777777" w:rsidR="002202E6" w:rsidRDefault="002202E6" w:rsidP="002202E6">
      <w:pPr>
        <w:pStyle w:val="Odstavecseseznamem"/>
        <w:rPr>
          <w:rFonts w:ascii="Arial" w:hAnsi="Arial" w:cs="Arial"/>
        </w:rPr>
      </w:pPr>
    </w:p>
    <w:p w14:paraId="048BA972" w14:textId="45A377DD" w:rsidR="002202E6" w:rsidRDefault="002202E6" w:rsidP="002202E6">
      <w:pPr>
        <w:pStyle w:val="Zkladntextodsazen"/>
        <w:numPr>
          <w:ilvl w:val="1"/>
          <w:numId w:val="5"/>
        </w:numPr>
        <w:jc w:val="both"/>
        <w:rPr>
          <w:rFonts w:ascii="Arial" w:hAnsi="Arial" w:cs="Arial"/>
          <w:sz w:val="22"/>
        </w:rPr>
      </w:pPr>
      <w:r w:rsidRPr="00681101">
        <w:rPr>
          <w:rFonts w:ascii="Arial" w:hAnsi="Arial" w:cs="Arial"/>
          <w:sz w:val="22"/>
        </w:rPr>
        <w:t xml:space="preserve">Mezi smluvními stranami se ujednává, že výpočet smluvních pokut dle této smlouvy bude </w:t>
      </w:r>
      <w:r w:rsidRPr="00A3159B">
        <w:rPr>
          <w:rFonts w:ascii="Arial" w:hAnsi="Arial" w:cs="Arial"/>
          <w:spacing w:val="4"/>
          <w:sz w:val="22"/>
        </w:rPr>
        <w:t xml:space="preserve">realizován z ceny díla bez DPH platné, ve smyslu </w:t>
      </w:r>
      <w:r w:rsidR="00892F39">
        <w:rPr>
          <w:rFonts w:ascii="Arial" w:hAnsi="Arial" w:cs="Arial"/>
          <w:spacing w:val="4"/>
          <w:sz w:val="22"/>
        </w:rPr>
        <w:t>odst.</w:t>
      </w:r>
      <w:r w:rsidR="000E2DEF" w:rsidRPr="00A3159B">
        <w:rPr>
          <w:rFonts w:ascii="Arial" w:hAnsi="Arial" w:cs="Arial"/>
          <w:spacing w:val="4"/>
          <w:sz w:val="22"/>
        </w:rPr>
        <w:t xml:space="preserve"> </w:t>
      </w:r>
      <w:proofErr w:type="gramStart"/>
      <w:r w:rsidR="000E2DEF" w:rsidRPr="00A3159B">
        <w:rPr>
          <w:rFonts w:ascii="Arial" w:hAnsi="Arial" w:cs="Arial"/>
          <w:spacing w:val="4"/>
          <w:sz w:val="22"/>
        </w:rPr>
        <w:t>4.</w:t>
      </w:r>
      <w:r w:rsidRPr="00A3159B">
        <w:rPr>
          <w:rFonts w:ascii="Arial" w:hAnsi="Arial" w:cs="Arial"/>
          <w:spacing w:val="4"/>
          <w:sz w:val="22"/>
        </w:rPr>
        <w:t>3</w:t>
      </w:r>
      <w:r w:rsidR="000E2DEF" w:rsidRPr="00A3159B">
        <w:rPr>
          <w:rFonts w:ascii="Arial" w:hAnsi="Arial" w:cs="Arial"/>
          <w:spacing w:val="4"/>
          <w:sz w:val="22"/>
        </w:rPr>
        <w:t>.</w:t>
      </w:r>
      <w:r w:rsidRPr="00A3159B">
        <w:rPr>
          <w:rFonts w:ascii="Arial" w:hAnsi="Arial" w:cs="Arial"/>
          <w:spacing w:val="4"/>
          <w:sz w:val="22"/>
        </w:rPr>
        <w:t xml:space="preserve"> této</w:t>
      </w:r>
      <w:proofErr w:type="gramEnd"/>
      <w:r w:rsidRPr="00A3159B">
        <w:rPr>
          <w:rFonts w:ascii="Arial" w:hAnsi="Arial" w:cs="Arial"/>
          <w:spacing w:val="4"/>
          <w:sz w:val="22"/>
        </w:rPr>
        <w:t xml:space="preserve"> smlouvy, k termínu rozhodnému</w:t>
      </w:r>
      <w:r w:rsidRPr="00681101">
        <w:rPr>
          <w:rFonts w:ascii="Arial" w:hAnsi="Arial" w:cs="Arial"/>
          <w:sz w:val="22"/>
        </w:rPr>
        <w:t xml:space="preserve"> pro vznik příslušné smluvní pokuty. </w:t>
      </w:r>
    </w:p>
    <w:p w14:paraId="5C6D3417" w14:textId="77777777" w:rsidR="00C51254" w:rsidRDefault="00C51254" w:rsidP="00C51254">
      <w:pPr>
        <w:pStyle w:val="Odstavecseseznamem"/>
        <w:rPr>
          <w:rFonts w:ascii="Arial" w:hAnsi="Arial" w:cs="Arial"/>
        </w:rPr>
      </w:pPr>
    </w:p>
    <w:p w14:paraId="22D8AFA0" w14:textId="77777777" w:rsidR="00F77E11" w:rsidRPr="009A50B9" w:rsidRDefault="00F77E11">
      <w:pPr>
        <w:pStyle w:val="Zkladntextodsazen"/>
        <w:numPr>
          <w:ilvl w:val="1"/>
          <w:numId w:val="5"/>
        </w:numPr>
        <w:jc w:val="both"/>
        <w:rPr>
          <w:rFonts w:ascii="Arial" w:hAnsi="Arial" w:cs="Arial"/>
          <w:sz w:val="22"/>
        </w:rPr>
      </w:pPr>
      <w:r w:rsidRPr="009A50B9">
        <w:rPr>
          <w:rFonts w:ascii="Arial" w:hAnsi="Arial" w:cs="Arial"/>
          <w:sz w:val="22"/>
        </w:rPr>
        <w:t>Zaplacením smluvní pokuty není dotčeno právo na náhradu škody.</w:t>
      </w:r>
    </w:p>
    <w:p w14:paraId="6DD65AF9" w14:textId="77777777" w:rsidR="00F77E11" w:rsidRPr="009A50B9" w:rsidRDefault="00F77E11">
      <w:pPr>
        <w:pStyle w:val="Zkladntextodsazen"/>
        <w:jc w:val="both"/>
        <w:rPr>
          <w:rFonts w:ascii="Arial" w:hAnsi="Arial" w:cs="Arial"/>
          <w:sz w:val="22"/>
        </w:rPr>
      </w:pPr>
    </w:p>
    <w:p w14:paraId="536CF818" w14:textId="77777777" w:rsidR="00F77E11" w:rsidRPr="009A50B9" w:rsidRDefault="00F77E11">
      <w:pPr>
        <w:pStyle w:val="Zkladntextodsazen"/>
        <w:numPr>
          <w:ilvl w:val="1"/>
          <w:numId w:val="5"/>
        </w:numPr>
        <w:jc w:val="both"/>
        <w:rPr>
          <w:rFonts w:ascii="Arial" w:hAnsi="Arial" w:cs="Arial"/>
          <w:sz w:val="22"/>
        </w:rPr>
      </w:pPr>
      <w:r w:rsidRPr="009A50B9">
        <w:rPr>
          <w:rFonts w:ascii="Arial" w:hAnsi="Arial" w:cs="Arial"/>
          <w:sz w:val="22"/>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6769174" w14:textId="77777777" w:rsidR="00CF4268" w:rsidRPr="009A50B9" w:rsidRDefault="00CF4268" w:rsidP="00BC3C61">
      <w:pPr>
        <w:pStyle w:val="Odstavecseseznamem"/>
        <w:rPr>
          <w:rFonts w:ascii="Arial" w:hAnsi="Arial" w:cs="Arial"/>
        </w:rPr>
      </w:pPr>
    </w:p>
    <w:p w14:paraId="5DB6D5B9" w14:textId="77777777" w:rsidR="00FF5172" w:rsidRDefault="00FF5172" w:rsidP="00FF5172">
      <w:pPr>
        <w:pStyle w:val="Zkladntextodsazen"/>
        <w:numPr>
          <w:ilvl w:val="1"/>
          <w:numId w:val="5"/>
        </w:numPr>
        <w:jc w:val="both"/>
        <w:rPr>
          <w:rFonts w:ascii="Arial" w:hAnsi="Arial" w:cs="Arial"/>
          <w:sz w:val="22"/>
        </w:rPr>
      </w:pPr>
      <w:r w:rsidRPr="009A50B9">
        <w:rPr>
          <w:rFonts w:ascii="Arial" w:hAnsi="Arial" w:cs="Arial"/>
          <w:sz w:val="22"/>
        </w:rPr>
        <w:t xml:space="preserve">Pro případ neuhrazené pohledávky spočívající v plnění úroků z prodlení, dle ustanovení této </w:t>
      </w:r>
      <w:r w:rsidRPr="00A3159B">
        <w:rPr>
          <w:rFonts w:ascii="Arial" w:hAnsi="Arial" w:cs="Arial"/>
          <w:spacing w:val="-4"/>
          <w:sz w:val="22"/>
        </w:rPr>
        <w:t>smlouvy, se ujednává, že dlužník zaplatí sp</w:t>
      </w:r>
      <w:r w:rsidR="009C610C" w:rsidRPr="00A3159B">
        <w:rPr>
          <w:rFonts w:ascii="Arial" w:hAnsi="Arial" w:cs="Arial"/>
          <w:spacing w:val="-4"/>
          <w:sz w:val="22"/>
        </w:rPr>
        <w:t>olu s úroky také úroky z úroků.</w:t>
      </w:r>
      <w:r w:rsidRPr="00A3159B">
        <w:rPr>
          <w:rFonts w:ascii="Arial" w:hAnsi="Arial" w:cs="Arial"/>
          <w:spacing w:val="-4"/>
          <w:sz w:val="22"/>
        </w:rPr>
        <w:t xml:space="preserve"> Výše úroků bude stanovena</w:t>
      </w:r>
      <w:r w:rsidRPr="009A50B9">
        <w:rPr>
          <w:rFonts w:ascii="Arial" w:hAnsi="Arial" w:cs="Arial"/>
          <w:sz w:val="22"/>
        </w:rPr>
        <w:t xml:space="preserve"> v souladu s příslušným právním předpisem.</w:t>
      </w:r>
    </w:p>
    <w:p w14:paraId="7A077B0B" w14:textId="6BBD8ECA" w:rsidR="00FF0841" w:rsidRDefault="00FF0841" w:rsidP="00817438">
      <w:pPr>
        <w:pStyle w:val="Zkladntextodsazen"/>
        <w:keepNext/>
        <w:spacing w:before="480" w:after="120"/>
        <w:jc w:val="center"/>
        <w:rPr>
          <w:rFonts w:ascii="Arial" w:hAnsi="Arial" w:cs="Arial"/>
          <w:b/>
          <w:sz w:val="22"/>
        </w:rPr>
      </w:pPr>
      <w:r w:rsidRPr="009A50B9">
        <w:rPr>
          <w:rFonts w:ascii="Arial" w:hAnsi="Arial" w:cs="Arial"/>
          <w:b/>
          <w:sz w:val="22"/>
        </w:rPr>
        <w:t>Článek 12 – Zajištění závazků zhotovitele</w:t>
      </w:r>
    </w:p>
    <w:p w14:paraId="68227DA1" w14:textId="77777777" w:rsidR="00A6232C" w:rsidRPr="00A6232C" w:rsidRDefault="00A6232C" w:rsidP="00A6232C">
      <w:pPr>
        <w:tabs>
          <w:tab w:val="num" w:pos="1776"/>
        </w:tabs>
        <w:jc w:val="both"/>
        <w:rPr>
          <w:rFonts w:ascii="Arial" w:hAnsi="Arial" w:cs="Arial"/>
          <w:sz w:val="4"/>
          <w:szCs w:val="4"/>
        </w:rPr>
      </w:pPr>
    </w:p>
    <w:p w14:paraId="05993CB7" w14:textId="48A5422B" w:rsidR="00F77E11" w:rsidRPr="009A50B9" w:rsidRDefault="00F77E11">
      <w:pPr>
        <w:spacing w:before="120" w:after="120"/>
        <w:jc w:val="center"/>
        <w:rPr>
          <w:rFonts w:ascii="Arial" w:hAnsi="Arial" w:cs="Arial"/>
          <w:b/>
        </w:rPr>
      </w:pPr>
      <w:r w:rsidRPr="009A50B9">
        <w:rPr>
          <w:rFonts w:ascii="Arial" w:hAnsi="Arial" w:cs="Arial"/>
          <w:b/>
        </w:rPr>
        <w:t xml:space="preserve">Článek </w:t>
      </w:r>
      <w:r w:rsidR="00735612" w:rsidRPr="009A50B9">
        <w:rPr>
          <w:rFonts w:ascii="Arial" w:hAnsi="Arial" w:cs="Arial"/>
          <w:b/>
        </w:rPr>
        <w:t>1</w:t>
      </w:r>
      <w:r w:rsidR="003A7910" w:rsidRPr="009A50B9">
        <w:rPr>
          <w:rFonts w:ascii="Arial" w:hAnsi="Arial" w:cs="Arial"/>
          <w:b/>
        </w:rPr>
        <w:t>3</w:t>
      </w:r>
      <w:r w:rsidR="00735612" w:rsidRPr="009A50B9">
        <w:rPr>
          <w:rFonts w:ascii="Arial" w:hAnsi="Arial" w:cs="Arial"/>
          <w:b/>
        </w:rPr>
        <w:t xml:space="preserve"> </w:t>
      </w:r>
      <w:r w:rsidRPr="009A50B9">
        <w:rPr>
          <w:rFonts w:ascii="Arial" w:hAnsi="Arial" w:cs="Arial"/>
          <w:b/>
        </w:rPr>
        <w:t>– Odstoupení od smlouvy</w:t>
      </w:r>
    </w:p>
    <w:p w14:paraId="62BAE476" w14:textId="77777777" w:rsidR="00F77E11" w:rsidRDefault="00F77E11" w:rsidP="00E82856">
      <w:pPr>
        <w:pStyle w:val="Zkladntextodsazen"/>
        <w:numPr>
          <w:ilvl w:val="1"/>
          <w:numId w:val="16"/>
        </w:numPr>
        <w:jc w:val="both"/>
        <w:rPr>
          <w:rFonts w:ascii="Arial" w:hAnsi="Arial" w:cs="Arial"/>
          <w:sz w:val="22"/>
        </w:rPr>
      </w:pPr>
      <w:r w:rsidRPr="00F76EA3">
        <w:rPr>
          <w:rFonts w:ascii="Arial" w:hAnsi="Arial" w:cs="Arial"/>
          <w:spacing w:val="-4"/>
          <w:sz w:val="22"/>
        </w:rPr>
        <w:t>Práce zhotovitele, které vykazují již v průběhu provádění nedostatky nebo jsou prováděny v rozporu</w:t>
      </w:r>
      <w:r w:rsidRPr="009A50B9">
        <w:rPr>
          <w:rFonts w:ascii="Arial" w:hAnsi="Arial" w:cs="Arial"/>
          <w:sz w:val="22"/>
        </w:rPr>
        <w:t xml:space="preserve">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36DB749C" w14:textId="77777777" w:rsidR="002634E8" w:rsidRPr="009A50B9" w:rsidRDefault="002634E8" w:rsidP="002634E8">
      <w:pPr>
        <w:pStyle w:val="Zkladntextodsazen"/>
        <w:jc w:val="both"/>
        <w:rPr>
          <w:rFonts w:ascii="Arial" w:hAnsi="Arial" w:cs="Arial"/>
          <w:sz w:val="22"/>
        </w:rPr>
      </w:pPr>
    </w:p>
    <w:p w14:paraId="1C15542C" w14:textId="77777777" w:rsidR="00F77E11" w:rsidRPr="009A50B9" w:rsidRDefault="00F77E11" w:rsidP="00E82856">
      <w:pPr>
        <w:pStyle w:val="Zkladntextodsazen"/>
        <w:numPr>
          <w:ilvl w:val="1"/>
          <w:numId w:val="16"/>
        </w:numPr>
        <w:jc w:val="both"/>
        <w:rPr>
          <w:rFonts w:ascii="Arial" w:hAnsi="Arial" w:cs="Arial"/>
          <w:sz w:val="22"/>
        </w:rPr>
      </w:pPr>
      <w:r w:rsidRPr="00F76EA3">
        <w:rPr>
          <w:rFonts w:ascii="Arial" w:hAnsi="Arial" w:cs="Arial"/>
          <w:spacing w:val="-6"/>
          <w:sz w:val="22"/>
        </w:rPr>
        <w:t>Jestliže objednatel v průběhu plnění předmětu smlouvy zjistí, že dochází k prodlení se zahájením</w:t>
      </w:r>
      <w:r w:rsidRPr="009A50B9">
        <w:rPr>
          <w:rFonts w:ascii="Arial" w:hAnsi="Arial" w:cs="Arial"/>
          <w:sz w:val="22"/>
        </w:rPr>
        <w:t xml:space="preserve">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w:t>
      </w:r>
      <w:r w:rsidR="00C05DE5" w:rsidRPr="009A50B9">
        <w:rPr>
          <w:rFonts w:ascii="Arial" w:hAnsi="Arial" w:cs="Arial"/>
          <w:sz w:val="22"/>
        </w:rPr>
        <w:t>,</w:t>
      </w:r>
      <w:r w:rsidRPr="009A50B9">
        <w:rPr>
          <w:rFonts w:ascii="Arial" w:hAnsi="Arial" w:cs="Arial"/>
          <w:sz w:val="22"/>
        </w:rPr>
        <w:t xml:space="preserve"> je zhotovitel povinen uhradit.</w:t>
      </w:r>
    </w:p>
    <w:p w14:paraId="794AEB1B" w14:textId="77777777" w:rsidR="00F77E11" w:rsidRPr="009A50B9" w:rsidRDefault="00F77E11">
      <w:pPr>
        <w:pStyle w:val="Zkladntextodsazen"/>
        <w:jc w:val="both"/>
        <w:rPr>
          <w:rFonts w:ascii="Arial" w:hAnsi="Arial" w:cs="Arial"/>
          <w:sz w:val="22"/>
        </w:rPr>
      </w:pPr>
    </w:p>
    <w:p w14:paraId="6DFBF398" w14:textId="77777777" w:rsidR="00F77E11" w:rsidRPr="009A50B9" w:rsidRDefault="00F77E11" w:rsidP="00A324EE">
      <w:pPr>
        <w:pStyle w:val="Zkladntextodsazen"/>
        <w:numPr>
          <w:ilvl w:val="1"/>
          <w:numId w:val="16"/>
        </w:numPr>
        <w:tabs>
          <w:tab w:val="clear" w:pos="567"/>
        </w:tabs>
        <w:ind w:left="567" w:hanging="567"/>
        <w:jc w:val="both"/>
        <w:rPr>
          <w:rFonts w:ascii="Arial" w:hAnsi="Arial" w:cs="Arial"/>
          <w:sz w:val="22"/>
        </w:rPr>
      </w:pPr>
      <w:r w:rsidRPr="009A50B9">
        <w:rPr>
          <w:rFonts w:ascii="Arial" w:hAnsi="Arial" w:cs="Arial"/>
          <w:sz w:val="22"/>
        </w:rPr>
        <w:t>Každá ze smluvních stran je oprávněna písemně odstoupit od smlouvy, pokud:</w:t>
      </w:r>
    </w:p>
    <w:p w14:paraId="75BD0115" w14:textId="77777777" w:rsidR="00DE74FA" w:rsidRPr="009A50B9" w:rsidRDefault="00DE74FA" w:rsidP="00A324EE">
      <w:pPr>
        <w:pStyle w:val="Zkladntextodsazen"/>
        <w:ind w:left="1134" w:hanging="850"/>
        <w:jc w:val="both"/>
        <w:rPr>
          <w:rFonts w:ascii="Arial" w:hAnsi="Arial" w:cs="Arial"/>
          <w:sz w:val="22"/>
        </w:rPr>
      </w:pPr>
    </w:p>
    <w:p w14:paraId="6EDF6E00" w14:textId="77777777" w:rsidR="00DE74FA" w:rsidRPr="009A50B9" w:rsidRDefault="00DE74FA" w:rsidP="00A324EE">
      <w:pPr>
        <w:pStyle w:val="Zkladntextodsazen"/>
        <w:numPr>
          <w:ilvl w:val="2"/>
          <w:numId w:val="20"/>
        </w:numPr>
        <w:ind w:left="1134" w:hanging="850"/>
        <w:jc w:val="both"/>
        <w:rPr>
          <w:rFonts w:ascii="Arial" w:hAnsi="Arial" w:cs="Arial"/>
          <w:sz w:val="22"/>
        </w:rPr>
      </w:pPr>
      <w:r w:rsidRPr="009A50B9">
        <w:rPr>
          <w:rFonts w:ascii="Arial" w:hAnsi="Arial" w:cs="Arial"/>
          <w:sz w:val="22"/>
        </w:rPr>
        <w:t>vůči majetku zhotovitele probíhá insolvenční řízení, v němž bylo vydáno</w:t>
      </w:r>
      <w:r w:rsidR="00151BA2" w:rsidRPr="009A50B9">
        <w:rPr>
          <w:rFonts w:ascii="Arial" w:hAnsi="Arial" w:cs="Arial"/>
          <w:sz w:val="22"/>
        </w:rPr>
        <w:t xml:space="preserve"> </w:t>
      </w:r>
      <w:r w:rsidRPr="009A50B9">
        <w:rPr>
          <w:rFonts w:ascii="Arial" w:hAnsi="Arial" w:cs="Arial"/>
          <w:sz w:val="22"/>
        </w:rPr>
        <w:t>rozhodnutí o</w:t>
      </w:r>
      <w:r w:rsidR="00151BA2" w:rsidRPr="009A50B9">
        <w:rPr>
          <w:rFonts w:ascii="Arial" w:hAnsi="Arial" w:cs="Arial"/>
          <w:sz w:val="22"/>
        </w:rPr>
        <w:t> </w:t>
      </w:r>
      <w:r w:rsidRPr="009A50B9">
        <w:rPr>
          <w:rFonts w:ascii="Arial" w:hAnsi="Arial" w:cs="Arial"/>
          <w:sz w:val="22"/>
        </w:rPr>
        <w:t>úpadku,</w:t>
      </w:r>
    </w:p>
    <w:p w14:paraId="0C8BDB15"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9A50B9">
        <w:rPr>
          <w:rFonts w:ascii="Arial" w:hAnsi="Arial" w:cs="Arial"/>
          <w:sz w:val="22"/>
        </w:rPr>
        <w:t>insolvenční návrh byl zamítnut proto, že majetek zhotovitele nepostačuje k úhradě nákladů  insolvenčního řízení,</w:t>
      </w:r>
    </w:p>
    <w:p w14:paraId="6C606973"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9A50B9">
        <w:rPr>
          <w:rFonts w:ascii="Arial" w:hAnsi="Arial" w:cs="Arial"/>
          <w:sz w:val="22"/>
        </w:rPr>
        <w:t>byl konkurs zrušen proto, že majetek byl zcela nepostačující nebo zavedena nucená správa podle zvláštních právních předpisů,</w:t>
      </w:r>
    </w:p>
    <w:p w14:paraId="49BA6327"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9A50B9">
        <w:rPr>
          <w:rFonts w:ascii="Arial" w:hAnsi="Arial" w:cs="Arial"/>
          <w:sz w:val="22"/>
        </w:rPr>
        <w:t>zhotovitel vstoupí do likvidace,</w:t>
      </w:r>
    </w:p>
    <w:p w14:paraId="0E7AAB1C" w14:textId="77777777" w:rsidR="00F77E11" w:rsidRPr="009A50B9" w:rsidRDefault="00F77E11" w:rsidP="00A324EE">
      <w:pPr>
        <w:pStyle w:val="Zkladntextodsazen"/>
        <w:numPr>
          <w:ilvl w:val="2"/>
          <w:numId w:val="20"/>
        </w:numPr>
        <w:spacing w:before="60"/>
        <w:ind w:left="1134" w:hanging="850"/>
        <w:jc w:val="both"/>
        <w:rPr>
          <w:rFonts w:ascii="Arial" w:hAnsi="Arial" w:cs="Arial"/>
          <w:sz w:val="22"/>
        </w:rPr>
      </w:pPr>
      <w:r w:rsidRPr="00A324EE">
        <w:rPr>
          <w:rFonts w:ascii="Arial" w:hAnsi="Arial" w:cs="Arial"/>
          <w:spacing w:val="-6"/>
          <w:sz w:val="22"/>
        </w:rPr>
        <w:t xml:space="preserve">nastane vyšší moc uvedená v odst. </w:t>
      </w:r>
      <w:proofErr w:type="gramStart"/>
      <w:r w:rsidRPr="00A324EE">
        <w:rPr>
          <w:rFonts w:ascii="Arial" w:hAnsi="Arial" w:cs="Arial"/>
          <w:spacing w:val="-6"/>
          <w:sz w:val="22"/>
        </w:rPr>
        <w:t>3.</w:t>
      </w:r>
      <w:r w:rsidR="000A314D" w:rsidRPr="00A324EE">
        <w:rPr>
          <w:rFonts w:ascii="Arial" w:hAnsi="Arial" w:cs="Arial"/>
          <w:spacing w:val="-6"/>
          <w:sz w:val="22"/>
        </w:rPr>
        <w:t>3</w:t>
      </w:r>
      <w:r w:rsidR="00963108" w:rsidRPr="00A324EE">
        <w:rPr>
          <w:rFonts w:ascii="Arial" w:hAnsi="Arial" w:cs="Arial"/>
          <w:spacing w:val="-6"/>
          <w:sz w:val="22"/>
        </w:rPr>
        <w:t>.</w:t>
      </w:r>
      <w:r w:rsidRPr="00A324EE">
        <w:rPr>
          <w:rFonts w:ascii="Arial" w:hAnsi="Arial" w:cs="Arial"/>
          <w:spacing w:val="-6"/>
          <w:sz w:val="22"/>
        </w:rPr>
        <w:t xml:space="preserve"> této</w:t>
      </w:r>
      <w:proofErr w:type="gramEnd"/>
      <w:r w:rsidRPr="00A324EE">
        <w:rPr>
          <w:rFonts w:ascii="Arial" w:hAnsi="Arial" w:cs="Arial"/>
          <w:spacing w:val="-6"/>
          <w:sz w:val="22"/>
        </w:rPr>
        <w:t xml:space="preserve"> smlouvy, kdy dojde k okolnostem, které nemohou</w:t>
      </w:r>
      <w:r w:rsidRPr="009A50B9">
        <w:rPr>
          <w:rFonts w:ascii="Arial" w:hAnsi="Arial" w:cs="Arial"/>
          <w:sz w:val="22"/>
        </w:rPr>
        <w:t xml:space="preserve"> </w:t>
      </w:r>
      <w:r w:rsidRPr="00A324EE">
        <w:rPr>
          <w:rFonts w:ascii="Arial" w:hAnsi="Arial" w:cs="Arial"/>
          <w:spacing w:val="4"/>
          <w:sz w:val="22"/>
        </w:rPr>
        <w:t xml:space="preserve">smluvní strany ovlivnit a které zcela nebo na dobu delší než </w:t>
      </w:r>
      <w:r w:rsidR="00005B39" w:rsidRPr="00A324EE">
        <w:rPr>
          <w:rFonts w:ascii="Arial" w:hAnsi="Arial" w:cs="Arial"/>
          <w:spacing w:val="4"/>
          <w:sz w:val="22"/>
        </w:rPr>
        <w:t>90</w:t>
      </w:r>
      <w:r w:rsidRPr="00A324EE">
        <w:rPr>
          <w:rFonts w:ascii="Arial" w:hAnsi="Arial" w:cs="Arial"/>
          <w:spacing w:val="4"/>
          <w:sz w:val="22"/>
        </w:rPr>
        <w:t xml:space="preserve"> dnů znemožní některé</w:t>
      </w:r>
      <w:r w:rsidRPr="00F76EA3">
        <w:rPr>
          <w:rFonts w:ascii="Arial" w:hAnsi="Arial" w:cs="Arial"/>
          <w:spacing w:val="-6"/>
          <w:sz w:val="22"/>
        </w:rPr>
        <w:t xml:space="preserve"> ze smluvních</w:t>
      </w:r>
      <w:r w:rsidRPr="009A50B9">
        <w:rPr>
          <w:rFonts w:ascii="Arial" w:hAnsi="Arial" w:cs="Arial"/>
          <w:sz w:val="22"/>
        </w:rPr>
        <w:t xml:space="preserve"> stran plnit své závazky ze smlouvy.</w:t>
      </w:r>
    </w:p>
    <w:p w14:paraId="1302FFC8" w14:textId="77777777" w:rsidR="00F77E11" w:rsidRPr="009A50B9" w:rsidRDefault="00F77E11">
      <w:pPr>
        <w:pStyle w:val="Zkladntextodsazen"/>
        <w:tabs>
          <w:tab w:val="num" w:pos="1276"/>
        </w:tabs>
        <w:ind w:left="567"/>
        <w:jc w:val="both"/>
        <w:rPr>
          <w:rFonts w:ascii="Arial" w:hAnsi="Arial"/>
          <w:sz w:val="22"/>
          <w:szCs w:val="24"/>
          <w:lang w:eastAsia="cs-CZ"/>
        </w:rPr>
      </w:pPr>
    </w:p>
    <w:p w14:paraId="751B4E61" w14:textId="5E0ECD77" w:rsidR="00F77E11" w:rsidRPr="009A50B9" w:rsidRDefault="00F77E11"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Vznik některé ze skutečností uvedených v odst. </w:t>
      </w:r>
      <w:proofErr w:type="gramStart"/>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w:t>
      </w:r>
      <w:r w:rsidR="00444E75">
        <w:rPr>
          <w:rFonts w:ascii="Arial" w:hAnsi="Arial" w:cs="Arial"/>
          <w:sz w:val="22"/>
        </w:rPr>
        <w:t>3</w:t>
      </w:r>
      <w:r w:rsidR="0025549A">
        <w:rPr>
          <w:rFonts w:ascii="Arial" w:hAnsi="Arial" w:cs="Arial"/>
          <w:sz w:val="22"/>
        </w:rPr>
        <w:t>.</w:t>
      </w:r>
      <w:r w:rsidRPr="009A50B9">
        <w:rPr>
          <w:rFonts w:ascii="Arial" w:hAnsi="Arial" w:cs="Arial"/>
          <w:sz w:val="22"/>
        </w:rPr>
        <w:t xml:space="preserve"> tohoto</w:t>
      </w:r>
      <w:proofErr w:type="gramEnd"/>
      <w:r w:rsidRPr="009A50B9">
        <w:rPr>
          <w:rFonts w:ascii="Arial" w:hAnsi="Arial" w:cs="Arial"/>
          <w:sz w:val="22"/>
        </w:rPr>
        <w:t xml:space="preserve">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339ADE51" w14:textId="174E55FB" w:rsidR="00F77E11" w:rsidRDefault="00F77E11">
      <w:pPr>
        <w:pStyle w:val="Zkladntextodsazen"/>
        <w:jc w:val="both"/>
        <w:rPr>
          <w:rFonts w:ascii="Arial" w:hAnsi="Arial"/>
          <w:sz w:val="22"/>
          <w:szCs w:val="24"/>
          <w:lang w:eastAsia="cs-CZ"/>
        </w:rPr>
      </w:pPr>
    </w:p>
    <w:p w14:paraId="2FC018C3" w14:textId="00495DB5" w:rsidR="00834195" w:rsidRPr="009A50B9" w:rsidRDefault="00834195" w:rsidP="00834195">
      <w:pPr>
        <w:pStyle w:val="Zkladntextodsazen"/>
        <w:numPr>
          <w:ilvl w:val="1"/>
          <w:numId w:val="16"/>
        </w:numPr>
        <w:jc w:val="both"/>
        <w:rPr>
          <w:rFonts w:ascii="Arial" w:hAnsi="Arial" w:cs="Arial"/>
          <w:sz w:val="22"/>
        </w:rPr>
      </w:pPr>
      <w:r w:rsidRPr="009A50B9">
        <w:rPr>
          <w:rFonts w:ascii="Arial" w:hAnsi="Arial" w:cs="Arial"/>
          <w:sz w:val="22"/>
        </w:rPr>
        <w:lastRenderedPageBreak/>
        <w:t xml:space="preserve">Objednatel má právo vypovědět tuto smlouvu v případě, že v souvislosti s plněním účelu této smlouvy dojde </w:t>
      </w:r>
      <w:r>
        <w:rPr>
          <w:rFonts w:ascii="Arial" w:hAnsi="Arial" w:cs="Arial"/>
          <w:sz w:val="22"/>
        </w:rPr>
        <w:t xml:space="preserve">ze strany zhotovitele </w:t>
      </w:r>
      <w:r w:rsidRPr="009A50B9">
        <w:rPr>
          <w:rFonts w:ascii="Arial" w:hAnsi="Arial" w:cs="Arial"/>
          <w:sz w:val="22"/>
        </w:rPr>
        <w:t xml:space="preserve">ke spáchání trestného činu. Výpovědní doba činí 3 dny a začíná běžet dnem následujícím po dni, kdy bylo písemné vyhotovení výpovědi doručeno </w:t>
      </w:r>
      <w:r w:rsidR="00D62382">
        <w:rPr>
          <w:rFonts w:ascii="Arial" w:hAnsi="Arial" w:cs="Arial"/>
          <w:sz w:val="22"/>
        </w:rPr>
        <w:t>zhotovitel</w:t>
      </w:r>
      <w:r w:rsidRPr="009A50B9">
        <w:rPr>
          <w:rFonts w:ascii="Arial" w:hAnsi="Arial" w:cs="Arial"/>
          <w:sz w:val="22"/>
        </w:rPr>
        <w:t>i.</w:t>
      </w:r>
    </w:p>
    <w:p w14:paraId="3345303D" w14:textId="7C2C5841" w:rsidR="00834195" w:rsidRDefault="00834195">
      <w:pPr>
        <w:pStyle w:val="Zkladntextodsazen"/>
        <w:jc w:val="both"/>
        <w:rPr>
          <w:rFonts w:ascii="Arial" w:hAnsi="Arial"/>
          <w:sz w:val="22"/>
          <w:szCs w:val="24"/>
          <w:lang w:eastAsia="cs-CZ"/>
        </w:rPr>
      </w:pPr>
    </w:p>
    <w:p w14:paraId="2805EAB3" w14:textId="113B7465" w:rsidR="00834195" w:rsidRDefault="00834195" w:rsidP="00834195">
      <w:pPr>
        <w:pStyle w:val="Zkladntextodsazen"/>
        <w:numPr>
          <w:ilvl w:val="1"/>
          <w:numId w:val="16"/>
        </w:numPr>
        <w:jc w:val="both"/>
        <w:rPr>
          <w:rFonts w:ascii="Arial" w:hAnsi="Arial" w:cs="Arial"/>
          <w:sz w:val="22"/>
        </w:rPr>
      </w:pPr>
      <w:r>
        <w:rPr>
          <w:rFonts w:ascii="Arial" w:hAnsi="Arial" w:cs="Arial"/>
          <w:sz w:val="22"/>
        </w:rPr>
        <w:t>V případ</w:t>
      </w:r>
      <w:r w:rsidR="005936F8">
        <w:rPr>
          <w:rFonts w:ascii="Arial" w:hAnsi="Arial" w:cs="Arial"/>
          <w:sz w:val="22"/>
        </w:rPr>
        <w:t>ech</w:t>
      </w:r>
      <w:r>
        <w:rPr>
          <w:rFonts w:ascii="Arial" w:hAnsi="Arial" w:cs="Arial"/>
          <w:sz w:val="22"/>
        </w:rPr>
        <w:t xml:space="preserve"> odstoupení zaviněn</w:t>
      </w:r>
      <w:r w:rsidR="005936F8">
        <w:rPr>
          <w:rFonts w:ascii="Arial" w:hAnsi="Arial" w:cs="Arial"/>
          <w:sz w:val="22"/>
        </w:rPr>
        <w:t>ých</w:t>
      </w:r>
      <w:r>
        <w:rPr>
          <w:rFonts w:ascii="Arial" w:hAnsi="Arial" w:cs="Arial"/>
          <w:sz w:val="22"/>
        </w:rPr>
        <w:t xml:space="preserve"> zhotovitelem uvedených v odst. 13.1, </w:t>
      </w:r>
      <w:proofErr w:type="gramStart"/>
      <w:r>
        <w:rPr>
          <w:rFonts w:ascii="Arial" w:hAnsi="Arial" w:cs="Arial"/>
          <w:sz w:val="22"/>
        </w:rPr>
        <w:t>13.2</w:t>
      </w:r>
      <w:proofErr w:type="gramEnd"/>
      <w:r>
        <w:rPr>
          <w:rFonts w:ascii="Arial" w:hAnsi="Arial" w:cs="Arial"/>
          <w:sz w:val="22"/>
        </w:rPr>
        <w:t xml:space="preserve">., 13.3. a 13.5., této smlouvy je </w:t>
      </w:r>
      <w:r w:rsidRPr="009A50B9">
        <w:rPr>
          <w:rFonts w:ascii="Arial" w:hAnsi="Arial" w:cs="Arial"/>
          <w:sz w:val="22"/>
        </w:rPr>
        <w:t>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w:t>
      </w:r>
    </w:p>
    <w:p w14:paraId="4C42BD15" w14:textId="77777777" w:rsidR="00834195" w:rsidRDefault="00834195">
      <w:pPr>
        <w:pStyle w:val="Zkladntextodsazen"/>
        <w:jc w:val="both"/>
        <w:rPr>
          <w:rFonts w:ascii="Arial" w:hAnsi="Arial"/>
          <w:sz w:val="22"/>
          <w:szCs w:val="24"/>
          <w:lang w:eastAsia="cs-CZ"/>
        </w:rPr>
      </w:pPr>
    </w:p>
    <w:p w14:paraId="6A2C0DDA" w14:textId="77777777" w:rsidR="00676952" w:rsidRPr="009A50B9" w:rsidRDefault="00676952" w:rsidP="00676952">
      <w:pPr>
        <w:pStyle w:val="Zkladntextodsazen"/>
        <w:numPr>
          <w:ilvl w:val="1"/>
          <w:numId w:val="16"/>
        </w:numPr>
        <w:jc w:val="both"/>
        <w:rPr>
          <w:rFonts w:ascii="Arial" w:hAnsi="Arial" w:cs="Arial"/>
          <w:sz w:val="22"/>
        </w:rPr>
      </w:pPr>
      <w:r w:rsidRPr="009A50B9">
        <w:rPr>
          <w:rFonts w:ascii="Arial" w:hAnsi="Arial" w:cs="Arial"/>
          <w:sz w:val="22"/>
        </w:rPr>
        <w:t>Bude-li zhotovitel nucen z důvodů na straně objednatele přerušit práce na dobu delší jak šest měsíců, může od smlouvy odstoupit, nebude-li dohodnuto jinak.</w:t>
      </w:r>
    </w:p>
    <w:p w14:paraId="302EDDDA" w14:textId="77777777" w:rsidR="00834195" w:rsidRDefault="00834195">
      <w:pPr>
        <w:pStyle w:val="Zkladntextodsazen"/>
        <w:jc w:val="both"/>
        <w:rPr>
          <w:rFonts w:ascii="Arial" w:hAnsi="Arial"/>
          <w:sz w:val="22"/>
          <w:szCs w:val="24"/>
          <w:lang w:eastAsia="cs-CZ"/>
        </w:rPr>
      </w:pPr>
    </w:p>
    <w:p w14:paraId="2593353D" w14:textId="6C6F277E" w:rsidR="00F77E11" w:rsidRPr="00D3377A" w:rsidRDefault="00F77E11"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Pokud </w:t>
      </w:r>
      <w:r w:rsidR="006B6017">
        <w:rPr>
          <w:rFonts w:ascii="Arial" w:hAnsi="Arial" w:cs="Arial"/>
          <w:sz w:val="22"/>
        </w:rPr>
        <w:t xml:space="preserve">dojde k </w:t>
      </w:r>
      <w:r w:rsidRPr="009A50B9">
        <w:rPr>
          <w:rFonts w:ascii="Arial" w:hAnsi="Arial" w:cs="Arial"/>
          <w:sz w:val="22"/>
        </w:rPr>
        <w:t>odstoup</w:t>
      </w:r>
      <w:r w:rsidR="006B6017">
        <w:rPr>
          <w:rFonts w:ascii="Arial" w:hAnsi="Arial" w:cs="Arial"/>
          <w:sz w:val="22"/>
        </w:rPr>
        <w:t>ení</w:t>
      </w:r>
      <w:r w:rsidRPr="009A50B9">
        <w:rPr>
          <w:rFonts w:ascii="Arial" w:hAnsi="Arial" w:cs="Arial"/>
          <w:sz w:val="22"/>
        </w:rPr>
        <w:t xml:space="preserve"> od </w:t>
      </w:r>
      <w:r w:rsidR="006B6017">
        <w:rPr>
          <w:rFonts w:ascii="Arial" w:hAnsi="Arial" w:cs="Arial"/>
          <w:sz w:val="22"/>
        </w:rPr>
        <w:t xml:space="preserve">této </w:t>
      </w:r>
      <w:r w:rsidRPr="009A50B9">
        <w:rPr>
          <w:rFonts w:ascii="Arial" w:hAnsi="Arial" w:cs="Arial"/>
          <w:sz w:val="22"/>
        </w:rPr>
        <w:t>smlouvy z důvodů uvedených v</w:t>
      </w:r>
      <w:r w:rsidR="006B6017">
        <w:rPr>
          <w:rFonts w:ascii="Arial" w:hAnsi="Arial" w:cs="Arial"/>
          <w:sz w:val="22"/>
        </w:rPr>
        <w:t> článku 13,</w:t>
      </w:r>
      <w:r w:rsidR="006B6017" w:rsidRPr="009A50B9">
        <w:rPr>
          <w:rFonts w:ascii="Arial" w:hAnsi="Arial" w:cs="Arial"/>
          <w:sz w:val="22"/>
        </w:rPr>
        <w:t xml:space="preserve"> </w:t>
      </w:r>
      <w:r w:rsidRPr="009A50B9">
        <w:rPr>
          <w:rFonts w:ascii="Arial" w:hAnsi="Arial" w:cs="Arial"/>
          <w:sz w:val="22"/>
        </w:rPr>
        <w:t xml:space="preserve">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w:t>
      </w:r>
      <w:r w:rsidR="00005B39" w:rsidRPr="009A50B9">
        <w:rPr>
          <w:rFonts w:ascii="Arial" w:hAnsi="Arial" w:cs="Arial"/>
          <w:sz w:val="22"/>
        </w:rPr>
        <w:t>se</w:t>
      </w:r>
      <w:r w:rsidRPr="009A50B9">
        <w:rPr>
          <w:rFonts w:ascii="Arial" w:hAnsi="Arial" w:cs="Arial"/>
          <w:sz w:val="22"/>
        </w:rPr>
        <w:t xml:space="preserve"> zavazují přijmout tento </w:t>
      </w:r>
      <w:r w:rsidRPr="006C4F04">
        <w:rPr>
          <w:rFonts w:ascii="Arial" w:hAnsi="Arial" w:cs="Arial"/>
          <w:spacing w:val="4"/>
          <w:sz w:val="22"/>
        </w:rPr>
        <w:t>posudek jako konečný ke stanovení finanční hodnoty díla. K určení znalce, jakož i k úhradě ceny</w:t>
      </w:r>
      <w:r w:rsidRPr="009A50B9">
        <w:rPr>
          <w:rFonts w:ascii="Arial" w:hAnsi="Arial" w:cs="Arial"/>
          <w:sz w:val="22"/>
        </w:rPr>
        <w:t xml:space="preserve"> za zpracování posudku je příslušný objednatel.</w:t>
      </w:r>
    </w:p>
    <w:p w14:paraId="55170EFF" w14:textId="69735DC7" w:rsidR="00580B6F" w:rsidRDefault="00580B6F" w:rsidP="00D3377A">
      <w:pPr>
        <w:pStyle w:val="Odstavecseseznamem"/>
        <w:rPr>
          <w:rFonts w:ascii="Arial" w:hAnsi="Arial"/>
          <w:szCs w:val="24"/>
          <w:lang w:eastAsia="cs-CZ"/>
        </w:rPr>
      </w:pPr>
    </w:p>
    <w:p w14:paraId="76FC6809" w14:textId="4D81298B" w:rsidR="00005B39" w:rsidRPr="009A50B9" w:rsidRDefault="00005B39"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V případě odstoupení od smlouvy jednou ze smluvních stran, bude k datu účinnosti odstoupení </w:t>
      </w:r>
      <w:r w:rsidRPr="006C4F04">
        <w:rPr>
          <w:rFonts w:ascii="Arial" w:hAnsi="Arial" w:cs="Arial"/>
          <w:spacing w:val="4"/>
          <w:sz w:val="22"/>
        </w:rPr>
        <w:t>vyhotoven protokol</w:t>
      </w:r>
      <w:r w:rsidR="00D6060C" w:rsidRPr="006C4F04">
        <w:rPr>
          <w:rFonts w:ascii="Arial" w:hAnsi="Arial" w:cs="Arial"/>
          <w:spacing w:val="4"/>
          <w:sz w:val="22"/>
        </w:rPr>
        <w:t xml:space="preserve"> </w:t>
      </w:r>
      <w:r w:rsidRPr="006C4F04">
        <w:rPr>
          <w:rFonts w:ascii="Arial" w:hAnsi="Arial" w:cs="Arial"/>
          <w:spacing w:val="4"/>
          <w:sz w:val="22"/>
        </w:rPr>
        <w:t>o předání a převzetí nedokončeného díla, který popíše stav nedokončeného díla</w:t>
      </w:r>
      <w:r w:rsidRPr="009A50B9">
        <w:rPr>
          <w:rFonts w:ascii="Arial" w:hAnsi="Arial" w:cs="Arial"/>
          <w:sz w:val="22"/>
        </w:rPr>
        <w:t xml:space="preserve"> a vzájemné nároky smluvních stran.</w:t>
      </w:r>
      <w:r w:rsidR="00C1635D" w:rsidRPr="009A50B9">
        <w:rPr>
          <w:rFonts w:ascii="Arial" w:hAnsi="Arial" w:cs="Arial"/>
          <w:sz w:val="22"/>
        </w:rPr>
        <w:t xml:space="preserve"> Pro účely vy</w:t>
      </w:r>
      <w:r w:rsidR="00413889" w:rsidRPr="009A50B9">
        <w:rPr>
          <w:rFonts w:ascii="Arial" w:hAnsi="Arial" w:cs="Arial"/>
          <w:sz w:val="22"/>
        </w:rPr>
        <w:t xml:space="preserve">hotovení protokolu a vzájemného </w:t>
      </w:r>
      <w:r w:rsidR="007B54D8" w:rsidRPr="009A50B9">
        <w:rPr>
          <w:rFonts w:ascii="Arial" w:hAnsi="Arial" w:cs="Arial"/>
          <w:sz w:val="22"/>
        </w:rPr>
        <w:t>vypořád</w:t>
      </w:r>
      <w:r w:rsidR="00413889" w:rsidRPr="009A50B9">
        <w:rPr>
          <w:rFonts w:ascii="Arial" w:hAnsi="Arial" w:cs="Arial"/>
          <w:sz w:val="22"/>
        </w:rPr>
        <w:t>á</w:t>
      </w:r>
      <w:r w:rsidR="007B54D8" w:rsidRPr="009A50B9">
        <w:rPr>
          <w:rFonts w:ascii="Arial" w:hAnsi="Arial" w:cs="Arial"/>
          <w:sz w:val="22"/>
        </w:rPr>
        <w:t>ní</w:t>
      </w:r>
      <w:r w:rsidR="00C1635D" w:rsidRPr="009A50B9">
        <w:rPr>
          <w:rFonts w:ascii="Arial" w:hAnsi="Arial" w:cs="Arial"/>
          <w:sz w:val="22"/>
        </w:rPr>
        <w:t xml:space="preserve"> nároků smluvních stran se přiměřeně použije ustanovení </w:t>
      </w:r>
      <w:r w:rsidR="001018B2">
        <w:rPr>
          <w:rFonts w:ascii="Arial" w:hAnsi="Arial" w:cs="Arial"/>
          <w:sz w:val="22"/>
        </w:rPr>
        <w:t>odst</w:t>
      </w:r>
      <w:r w:rsidR="00C1635D" w:rsidRPr="009A50B9">
        <w:rPr>
          <w:rFonts w:ascii="Arial" w:hAnsi="Arial" w:cs="Arial"/>
          <w:sz w:val="22"/>
        </w:rPr>
        <w:t xml:space="preserve">. </w:t>
      </w:r>
      <w:proofErr w:type="gramStart"/>
      <w:r w:rsidR="00C1635D" w:rsidRPr="009A50B9">
        <w:rPr>
          <w:rFonts w:ascii="Arial" w:hAnsi="Arial" w:cs="Arial"/>
          <w:sz w:val="22"/>
        </w:rPr>
        <w:t>13.</w:t>
      </w:r>
      <w:r w:rsidR="00676952">
        <w:rPr>
          <w:rFonts w:ascii="Arial" w:hAnsi="Arial" w:cs="Arial"/>
          <w:sz w:val="22"/>
        </w:rPr>
        <w:t>8</w:t>
      </w:r>
      <w:r w:rsidR="001018B2">
        <w:rPr>
          <w:rFonts w:ascii="Arial" w:hAnsi="Arial" w:cs="Arial"/>
          <w:sz w:val="22"/>
        </w:rPr>
        <w:t>.</w:t>
      </w:r>
      <w:r w:rsidR="00C1635D" w:rsidRPr="009A50B9">
        <w:rPr>
          <w:rFonts w:ascii="Arial" w:hAnsi="Arial" w:cs="Arial"/>
          <w:sz w:val="22"/>
        </w:rPr>
        <w:t xml:space="preserve"> této</w:t>
      </w:r>
      <w:proofErr w:type="gramEnd"/>
      <w:r w:rsidR="00C1635D" w:rsidRPr="009A50B9">
        <w:rPr>
          <w:rFonts w:ascii="Arial" w:hAnsi="Arial" w:cs="Arial"/>
          <w:sz w:val="22"/>
        </w:rPr>
        <w:t xml:space="preserve"> smlouvy.</w:t>
      </w:r>
    </w:p>
    <w:p w14:paraId="4C301EB3" w14:textId="77777777" w:rsidR="00F77E11" w:rsidRPr="009A50B9" w:rsidRDefault="00F77E11">
      <w:pPr>
        <w:pStyle w:val="Zkladntextodsazen"/>
        <w:jc w:val="both"/>
        <w:rPr>
          <w:rFonts w:ascii="Arial" w:hAnsi="Arial"/>
          <w:sz w:val="22"/>
          <w:szCs w:val="24"/>
          <w:lang w:eastAsia="cs-CZ"/>
        </w:rPr>
      </w:pPr>
    </w:p>
    <w:p w14:paraId="6D169590" w14:textId="310826B9" w:rsidR="00F77E11" w:rsidRPr="00346BED" w:rsidRDefault="00F77E11" w:rsidP="00E82856">
      <w:pPr>
        <w:pStyle w:val="Zkladntextodsazen"/>
        <w:numPr>
          <w:ilvl w:val="1"/>
          <w:numId w:val="16"/>
        </w:numPr>
        <w:jc w:val="both"/>
        <w:rPr>
          <w:rFonts w:ascii="Arial" w:hAnsi="Arial"/>
          <w:sz w:val="22"/>
          <w:szCs w:val="24"/>
          <w:lang w:eastAsia="cs-CZ"/>
        </w:rPr>
      </w:pPr>
      <w:r w:rsidRPr="009A50B9">
        <w:rPr>
          <w:rFonts w:ascii="Arial" w:hAnsi="Arial" w:cs="Arial"/>
          <w:sz w:val="22"/>
        </w:rPr>
        <w:t xml:space="preserve">Vzájemné pohledávky smluvních stran vzniklé ke dni odstoupení od smlouvy podle odstavců </w:t>
      </w:r>
      <w:proofErr w:type="gramStart"/>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.1</w:t>
      </w:r>
      <w:proofErr w:type="gramEnd"/>
      <w:r w:rsidR="004D58DE">
        <w:rPr>
          <w:rFonts w:ascii="Arial" w:hAnsi="Arial" w:cs="Arial"/>
          <w:sz w:val="22"/>
        </w:rPr>
        <w:t>.</w:t>
      </w:r>
      <w:r w:rsidR="00C1592D" w:rsidRPr="009A50B9">
        <w:rPr>
          <w:rFonts w:ascii="Arial" w:hAnsi="Arial" w:cs="Arial"/>
          <w:sz w:val="22"/>
        </w:rPr>
        <w:t>,</w:t>
      </w:r>
      <w:r w:rsidRPr="009A50B9">
        <w:rPr>
          <w:rFonts w:ascii="Arial" w:hAnsi="Arial" w:cs="Arial"/>
          <w:sz w:val="22"/>
        </w:rPr>
        <w:t xml:space="preserve"> </w:t>
      </w:r>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.2</w:t>
      </w:r>
      <w:r w:rsidR="004D58DE">
        <w:rPr>
          <w:rFonts w:ascii="Arial" w:hAnsi="Arial" w:cs="Arial"/>
          <w:sz w:val="22"/>
        </w:rPr>
        <w:t>.</w:t>
      </w:r>
      <w:r w:rsidR="00676952">
        <w:rPr>
          <w:rFonts w:ascii="Arial" w:hAnsi="Arial" w:cs="Arial"/>
          <w:sz w:val="22"/>
        </w:rPr>
        <w:t>, 13.3.,</w:t>
      </w:r>
      <w:r w:rsidRPr="009A50B9">
        <w:rPr>
          <w:rFonts w:ascii="Arial" w:hAnsi="Arial" w:cs="Arial"/>
          <w:sz w:val="22"/>
        </w:rPr>
        <w:t xml:space="preserve">  </w:t>
      </w:r>
      <w:r w:rsidR="00735612" w:rsidRPr="009A50B9">
        <w:rPr>
          <w:rFonts w:ascii="Arial" w:hAnsi="Arial" w:cs="Arial"/>
          <w:sz w:val="22"/>
        </w:rPr>
        <w:t>1</w:t>
      </w:r>
      <w:r w:rsidR="00E824B2" w:rsidRPr="009A50B9">
        <w:rPr>
          <w:rFonts w:ascii="Arial" w:hAnsi="Arial" w:cs="Arial"/>
          <w:sz w:val="22"/>
        </w:rPr>
        <w:t>3</w:t>
      </w:r>
      <w:r w:rsidRPr="009A50B9">
        <w:rPr>
          <w:rFonts w:ascii="Arial" w:hAnsi="Arial" w:cs="Arial"/>
          <w:sz w:val="22"/>
        </w:rPr>
        <w:t>.</w:t>
      </w:r>
      <w:r w:rsidR="00676952">
        <w:rPr>
          <w:rFonts w:ascii="Arial" w:hAnsi="Arial" w:cs="Arial"/>
          <w:sz w:val="22"/>
        </w:rPr>
        <w:t>5</w:t>
      </w:r>
      <w:r w:rsidR="004D58DE">
        <w:rPr>
          <w:rFonts w:ascii="Arial" w:hAnsi="Arial" w:cs="Arial"/>
          <w:sz w:val="22"/>
        </w:rPr>
        <w:t>.</w:t>
      </w:r>
      <w:r w:rsidR="00676952">
        <w:rPr>
          <w:rFonts w:ascii="Arial" w:hAnsi="Arial" w:cs="Arial"/>
          <w:sz w:val="22"/>
        </w:rPr>
        <w:t xml:space="preserve"> a 13.7.</w:t>
      </w:r>
      <w:r w:rsidRPr="009A50B9">
        <w:rPr>
          <w:rFonts w:ascii="Arial" w:hAnsi="Arial" w:cs="Arial"/>
          <w:sz w:val="22"/>
        </w:rPr>
        <w:t xml:space="preserve"> </w:t>
      </w:r>
      <w:r w:rsidR="00346BED">
        <w:rPr>
          <w:rFonts w:ascii="Arial" w:hAnsi="Arial" w:cs="Arial"/>
          <w:sz w:val="22"/>
        </w:rPr>
        <w:t xml:space="preserve">této smlouvy </w:t>
      </w:r>
      <w:r w:rsidRPr="009A50B9">
        <w:rPr>
          <w:rFonts w:ascii="Arial" w:hAnsi="Arial" w:cs="Arial"/>
          <w:sz w:val="22"/>
        </w:rPr>
        <w:t>se vypořádají vzájemným zápočtem, přičemž tento zápočet provede objednatel.</w:t>
      </w:r>
    </w:p>
    <w:p w14:paraId="45BDDC1D" w14:textId="77777777" w:rsidR="00346BED" w:rsidRDefault="00346BED" w:rsidP="00346BED">
      <w:pPr>
        <w:pStyle w:val="Odstavecseseznamem"/>
        <w:rPr>
          <w:rFonts w:ascii="Arial" w:hAnsi="Arial"/>
          <w:szCs w:val="24"/>
          <w:lang w:eastAsia="cs-CZ"/>
        </w:rPr>
      </w:pPr>
    </w:p>
    <w:p w14:paraId="449A7A27" w14:textId="77777777" w:rsidR="00346BED" w:rsidRPr="009A50B9" w:rsidRDefault="00346BED" w:rsidP="00346BED">
      <w:pPr>
        <w:pStyle w:val="Zkladntextodsazen"/>
        <w:numPr>
          <w:ilvl w:val="1"/>
          <w:numId w:val="16"/>
        </w:numPr>
        <w:jc w:val="both"/>
        <w:rPr>
          <w:rFonts w:ascii="Arial" w:hAnsi="Arial"/>
          <w:sz w:val="22"/>
          <w:szCs w:val="24"/>
          <w:lang w:eastAsia="cs-CZ"/>
        </w:rPr>
      </w:pPr>
      <w:r w:rsidRPr="008B3427">
        <w:rPr>
          <w:rFonts w:ascii="Arial" w:hAnsi="Arial"/>
          <w:sz w:val="22"/>
          <w:szCs w:val="24"/>
          <w:lang w:eastAsia="cs-CZ"/>
        </w:rPr>
        <w:t xml:space="preserve">Objednatel je oprávněn od smlouvy odstoupit v případě, kdy </w:t>
      </w:r>
      <w:r>
        <w:rPr>
          <w:rFonts w:ascii="Arial" w:hAnsi="Arial"/>
          <w:sz w:val="22"/>
          <w:szCs w:val="24"/>
          <w:lang w:eastAsia="cs-CZ"/>
        </w:rPr>
        <w:t>z</w:t>
      </w:r>
      <w:r w:rsidRPr="008B3427">
        <w:rPr>
          <w:rFonts w:ascii="Arial" w:hAnsi="Arial"/>
          <w:sz w:val="22"/>
          <w:szCs w:val="24"/>
          <w:lang w:eastAsia="cs-CZ"/>
        </w:rPr>
        <w:t>hotovitel</w:t>
      </w:r>
      <w:r>
        <w:rPr>
          <w:rFonts w:ascii="Arial" w:hAnsi="Arial"/>
          <w:sz w:val="22"/>
          <w:szCs w:val="24"/>
          <w:lang w:eastAsia="cs-CZ"/>
        </w:rPr>
        <w:t xml:space="preserve"> </w:t>
      </w:r>
      <w:r w:rsidRPr="008B3427">
        <w:rPr>
          <w:rFonts w:ascii="Arial" w:hAnsi="Arial"/>
          <w:sz w:val="22"/>
          <w:szCs w:val="24"/>
          <w:lang w:eastAsia="cs-CZ"/>
        </w:rPr>
        <w:t>nesplní povinnost uvedenou v</w:t>
      </w:r>
      <w:r>
        <w:rPr>
          <w:rFonts w:ascii="Arial" w:hAnsi="Arial"/>
          <w:sz w:val="22"/>
          <w:szCs w:val="24"/>
          <w:lang w:eastAsia="cs-CZ"/>
        </w:rPr>
        <w:t> </w:t>
      </w:r>
      <w:r w:rsidRPr="008B3427">
        <w:rPr>
          <w:rFonts w:ascii="Arial" w:hAnsi="Arial"/>
          <w:sz w:val="22"/>
          <w:szCs w:val="24"/>
          <w:lang w:eastAsia="cs-CZ"/>
        </w:rPr>
        <w:t>ods</w:t>
      </w:r>
      <w:r>
        <w:rPr>
          <w:rFonts w:ascii="Arial" w:hAnsi="Arial"/>
          <w:sz w:val="22"/>
          <w:szCs w:val="24"/>
          <w:lang w:eastAsia="cs-CZ"/>
        </w:rPr>
        <w:t>tavci 14.17</w:t>
      </w:r>
      <w:r w:rsidRPr="008B3427">
        <w:rPr>
          <w:rFonts w:ascii="Arial" w:hAnsi="Arial"/>
          <w:sz w:val="22"/>
          <w:szCs w:val="24"/>
          <w:lang w:eastAsia="cs-CZ"/>
        </w:rPr>
        <w:t xml:space="preserve"> této smlouvy.</w:t>
      </w:r>
    </w:p>
    <w:p w14:paraId="16749BAB" w14:textId="77777777" w:rsidR="00005B39" w:rsidRPr="009A50B9" w:rsidRDefault="00005B39" w:rsidP="00005B39">
      <w:pPr>
        <w:pStyle w:val="Zkladntextodsazen"/>
        <w:jc w:val="both"/>
        <w:rPr>
          <w:rFonts w:ascii="Arial" w:hAnsi="Arial"/>
          <w:sz w:val="22"/>
          <w:szCs w:val="24"/>
          <w:lang w:eastAsia="cs-CZ"/>
        </w:rPr>
      </w:pPr>
    </w:p>
    <w:p w14:paraId="05FFE85B" w14:textId="77777777" w:rsidR="009E517C" w:rsidRPr="009E517C" w:rsidRDefault="00F77E11" w:rsidP="009E517C">
      <w:pPr>
        <w:pStyle w:val="Odstavecseseznamem"/>
        <w:numPr>
          <w:ilvl w:val="1"/>
          <w:numId w:val="16"/>
        </w:numPr>
        <w:jc w:val="both"/>
        <w:rPr>
          <w:rFonts w:ascii="Arial" w:hAnsi="Arial" w:cs="Arial"/>
        </w:rPr>
      </w:pPr>
      <w:r w:rsidRPr="009E517C">
        <w:rPr>
          <w:rFonts w:ascii="Arial" w:hAnsi="Arial" w:cs="Arial"/>
        </w:rPr>
        <w:t xml:space="preserve">Odstoupení od smlouvy bude oznámeno písemně </w:t>
      </w:r>
      <w:r w:rsidR="009E517C" w:rsidRPr="009E517C">
        <w:rPr>
          <w:rFonts w:ascii="Arial" w:hAnsi="Arial" w:cs="Arial"/>
        </w:rPr>
        <w:t>prostřednictvím datové schránky. Účinky odstoupení od smlouvy nastávají dnem doručení oznámení o odstoupení druhé smluvní straně.</w:t>
      </w:r>
    </w:p>
    <w:p w14:paraId="061690FB" w14:textId="77777777" w:rsidR="00F77E11" w:rsidRPr="009A50B9" w:rsidRDefault="00F77E11">
      <w:pPr>
        <w:pStyle w:val="Zkladntextodsazen"/>
        <w:jc w:val="both"/>
        <w:rPr>
          <w:rFonts w:ascii="Arial" w:hAnsi="Arial" w:cs="Arial"/>
          <w:sz w:val="22"/>
        </w:rPr>
      </w:pPr>
    </w:p>
    <w:p w14:paraId="3BDE7439" w14:textId="77777777" w:rsidR="00F77E11" w:rsidRPr="009A50B9" w:rsidRDefault="00F77E11" w:rsidP="00E82856">
      <w:pPr>
        <w:pStyle w:val="Zkladntextodsazen"/>
        <w:numPr>
          <w:ilvl w:val="1"/>
          <w:numId w:val="16"/>
        </w:numPr>
        <w:jc w:val="both"/>
        <w:rPr>
          <w:rFonts w:ascii="Arial" w:hAnsi="Arial" w:cs="Arial"/>
          <w:sz w:val="22"/>
        </w:rPr>
      </w:pPr>
      <w:r w:rsidRPr="009A50B9">
        <w:rPr>
          <w:rFonts w:ascii="Arial" w:hAnsi="Arial" w:cs="Arial"/>
          <w:sz w:val="22"/>
        </w:rPr>
        <w:t xml:space="preserve">V případě odstoupení od smlouvy se zhotovitel zavazuje na žádost objednatele poskytnout </w:t>
      </w:r>
      <w:r w:rsidRPr="006C4F04">
        <w:rPr>
          <w:rFonts w:ascii="Arial" w:hAnsi="Arial" w:cs="Arial"/>
          <w:spacing w:val="-4"/>
          <w:sz w:val="22"/>
        </w:rPr>
        <w:t>nebo dát k dispozici provizorní stavby, materiál a hmoty, zásoby na staveništi nebo ve výrobně či skladu,</w:t>
      </w:r>
      <w:r w:rsidRPr="009A50B9">
        <w:rPr>
          <w:rFonts w:ascii="Arial" w:hAnsi="Arial" w:cs="Arial"/>
          <w:sz w:val="22"/>
        </w:rPr>
        <w:t xml:space="preserve"> které jsou nutné k pokračování prací a všechny doklady spjaté se stavbou.</w:t>
      </w:r>
    </w:p>
    <w:p w14:paraId="7FDACC26" w14:textId="77777777" w:rsidR="00665E93" w:rsidRPr="009A50B9" w:rsidRDefault="00665E93">
      <w:pPr>
        <w:pStyle w:val="Zkladntextodsazen"/>
        <w:jc w:val="both"/>
        <w:rPr>
          <w:rFonts w:ascii="Arial" w:hAnsi="Arial" w:cs="Arial"/>
          <w:sz w:val="22"/>
        </w:rPr>
      </w:pPr>
    </w:p>
    <w:p w14:paraId="69904312" w14:textId="77777777" w:rsidR="00F77E11" w:rsidRDefault="00F77E11" w:rsidP="00E82856">
      <w:pPr>
        <w:pStyle w:val="Zkladntextodsazen"/>
        <w:numPr>
          <w:ilvl w:val="1"/>
          <w:numId w:val="16"/>
        </w:numPr>
        <w:jc w:val="both"/>
        <w:rPr>
          <w:rFonts w:ascii="Arial" w:hAnsi="Arial" w:cs="Arial"/>
          <w:sz w:val="22"/>
        </w:rPr>
      </w:pPr>
      <w:r w:rsidRPr="00180675">
        <w:rPr>
          <w:rFonts w:ascii="Arial" w:hAnsi="Arial" w:cs="Arial"/>
          <w:sz w:val="22"/>
        </w:rPr>
        <w:t>Odstoupením od smlouvy nejsou dotčena práva smluvních stran na úhradu splatné smluvní pokuty a na náhradu škody.</w:t>
      </w:r>
    </w:p>
    <w:p w14:paraId="5BAE3A33" w14:textId="77777777" w:rsidR="00C51254" w:rsidRDefault="00C51254" w:rsidP="00C51254">
      <w:pPr>
        <w:pStyle w:val="Odstavecseseznamem"/>
        <w:rPr>
          <w:rFonts w:ascii="Arial" w:hAnsi="Arial" w:cs="Arial"/>
        </w:rPr>
      </w:pPr>
    </w:p>
    <w:p w14:paraId="4F240495" w14:textId="0C607BD3" w:rsidR="00444E75" w:rsidRDefault="00F77E11" w:rsidP="00A83906">
      <w:pPr>
        <w:pStyle w:val="Zkladntextodsazen"/>
        <w:numPr>
          <w:ilvl w:val="1"/>
          <w:numId w:val="16"/>
        </w:numPr>
        <w:jc w:val="both"/>
        <w:rPr>
          <w:rFonts w:ascii="Arial" w:hAnsi="Arial" w:cs="Arial"/>
          <w:sz w:val="22"/>
        </w:rPr>
      </w:pPr>
      <w:r w:rsidRPr="009A50B9">
        <w:rPr>
          <w:rFonts w:ascii="Arial" w:hAnsi="Arial" w:cs="Arial"/>
          <w:sz w:val="22"/>
        </w:rPr>
        <w:t>Do doby vyčíslení oprávněných nároků smluvních stran a do doby dohody o vzájemném vyrovnání těchto nároků, je objednatel oprávněn zadržet veškeré fakturované a splatné platby zhotoviteli.</w:t>
      </w:r>
    </w:p>
    <w:p w14:paraId="63705A8B" w14:textId="77777777" w:rsidR="00A83906" w:rsidRDefault="00A83906" w:rsidP="00D3377A">
      <w:pPr>
        <w:pStyle w:val="Odstavecseseznamem"/>
        <w:rPr>
          <w:rFonts w:ascii="Arial" w:hAnsi="Arial" w:cs="Arial"/>
        </w:rPr>
      </w:pPr>
    </w:p>
    <w:p w14:paraId="120F76FD" w14:textId="77777777" w:rsidR="00F77E11" w:rsidRPr="009A50B9" w:rsidRDefault="00F77E11" w:rsidP="00E82856">
      <w:pPr>
        <w:pStyle w:val="Zkladntextodsazen"/>
        <w:numPr>
          <w:ilvl w:val="1"/>
          <w:numId w:val="16"/>
        </w:numPr>
        <w:jc w:val="both"/>
        <w:rPr>
          <w:rFonts w:ascii="Arial" w:hAnsi="Arial" w:cs="Arial"/>
          <w:sz w:val="22"/>
        </w:rPr>
      </w:pPr>
      <w:r w:rsidRPr="00A324EE">
        <w:rPr>
          <w:rFonts w:ascii="Arial" w:hAnsi="Arial" w:cs="Arial"/>
          <w:spacing w:val="-4"/>
          <w:sz w:val="22"/>
        </w:rPr>
        <w:t>V dalším se v případě odstoupení od smlouvy postupuje dle příslušných ustanovení ob</w:t>
      </w:r>
      <w:r w:rsidR="00C1635D" w:rsidRPr="00A324EE">
        <w:rPr>
          <w:rFonts w:ascii="Arial" w:hAnsi="Arial" w:cs="Arial"/>
          <w:spacing w:val="-4"/>
          <w:sz w:val="22"/>
        </w:rPr>
        <w:t>čanského</w:t>
      </w:r>
      <w:r w:rsidRPr="009A50B9">
        <w:rPr>
          <w:rFonts w:ascii="Arial" w:hAnsi="Arial" w:cs="Arial"/>
          <w:sz w:val="22"/>
        </w:rPr>
        <w:t xml:space="preserve"> zákoníku.</w:t>
      </w:r>
      <w:r w:rsidR="00C1635D" w:rsidRPr="009A50B9">
        <w:rPr>
          <w:rFonts w:ascii="Arial" w:hAnsi="Arial" w:cs="Arial"/>
          <w:sz w:val="22"/>
        </w:rPr>
        <w:t xml:space="preserve"> </w:t>
      </w:r>
    </w:p>
    <w:p w14:paraId="784DCC10" w14:textId="77777777" w:rsidR="00A6232C" w:rsidRDefault="00A6232C">
      <w:pPr>
        <w:spacing w:before="120" w:after="120"/>
        <w:jc w:val="center"/>
        <w:rPr>
          <w:rFonts w:ascii="Arial" w:hAnsi="Arial" w:cs="Arial"/>
          <w:b/>
        </w:rPr>
      </w:pPr>
    </w:p>
    <w:p w14:paraId="7FC35D11" w14:textId="3656E749" w:rsidR="00F77E11" w:rsidRDefault="00F77E11">
      <w:pPr>
        <w:spacing w:before="120" w:after="120"/>
        <w:jc w:val="center"/>
        <w:rPr>
          <w:rFonts w:ascii="Arial" w:hAnsi="Arial" w:cs="Arial"/>
          <w:b/>
        </w:rPr>
      </w:pPr>
      <w:r w:rsidRPr="009A50B9">
        <w:rPr>
          <w:rFonts w:ascii="Arial" w:hAnsi="Arial" w:cs="Arial"/>
          <w:b/>
        </w:rPr>
        <w:t xml:space="preserve">Článek </w:t>
      </w:r>
      <w:r w:rsidR="00735612" w:rsidRPr="009A50B9">
        <w:rPr>
          <w:rFonts w:ascii="Arial" w:hAnsi="Arial" w:cs="Arial"/>
          <w:b/>
        </w:rPr>
        <w:t>1</w:t>
      </w:r>
      <w:r w:rsidR="00E824B2" w:rsidRPr="009A50B9">
        <w:rPr>
          <w:rFonts w:ascii="Arial" w:hAnsi="Arial" w:cs="Arial"/>
          <w:b/>
        </w:rPr>
        <w:t>4</w:t>
      </w:r>
      <w:r w:rsidR="00735612" w:rsidRPr="009A50B9">
        <w:rPr>
          <w:rFonts w:ascii="Arial" w:hAnsi="Arial" w:cs="Arial"/>
          <w:b/>
        </w:rPr>
        <w:t xml:space="preserve"> </w:t>
      </w:r>
      <w:r w:rsidRPr="009A50B9">
        <w:rPr>
          <w:rFonts w:ascii="Arial" w:hAnsi="Arial" w:cs="Arial"/>
          <w:b/>
        </w:rPr>
        <w:t>– Ostatní ujednání, závěrečná ustanovení</w:t>
      </w:r>
    </w:p>
    <w:p w14:paraId="16111D36" w14:textId="77777777" w:rsidR="00A6232C" w:rsidRPr="00A6232C" w:rsidRDefault="00A6232C">
      <w:pPr>
        <w:spacing w:before="120" w:after="120"/>
        <w:jc w:val="center"/>
        <w:rPr>
          <w:rFonts w:ascii="Arial" w:hAnsi="Arial" w:cs="Arial"/>
          <w:b/>
          <w:sz w:val="4"/>
          <w:szCs w:val="4"/>
        </w:rPr>
      </w:pPr>
    </w:p>
    <w:p w14:paraId="03E3B353" w14:textId="3C0B9B86" w:rsidR="00FB2A38" w:rsidRPr="00FB2A38" w:rsidRDefault="00F77E11" w:rsidP="00FB2A38">
      <w:pPr>
        <w:pStyle w:val="Zkladntextodsazen"/>
        <w:numPr>
          <w:ilvl w:val="1"/>
          <w:numId w:val="17"/>
        </w:numPr>
        <w:jc w:val="both"/>
        <w:rPr>
          <w:rFonts w:ascii="Arial" w:hAnsi="Arial" w:cs="Arial"/>
          <w:sz w:val="22"/>
        </w:rPr>
      </w:pPr>
      <w:r w:rsidRPr="009A50B9">
        <w:rPr>
          <w:rFonts w:ascii="Arial" w:hAnsi="Arial" w:cs="Arial"/>
          <w:sz w:val="22"/>
        </w:rPr>
        <w:lastRenderedPageBreak/>
        <w:t>Zhotovitel se náležitě seznámil s projektovou dokumentací stavby</w:t>
      </w:r>
      <w:r w:rsidR="00FB2A38">
        <w:rPr>
          <w:rFonts w:ascii="Arial" w:hAnsi="Arial" w:cs="Arial"/>
          <w:sz w:val="22"/>
        </w:rPr>
        <w:t xml:space="preserve">, přezkoumal její správnost a úplnost a seznámil se </w:t>
      </w:r>
      <w:r w:rsidRPr="009A50B9">
        <w:rPr>
          <w:rFonts w:ascii="Arial" w:hAnsi="Arial" w:cs="Arial"/>
          <w:sz w:val="22"/>
        </w:rPr>
        <w:t>se všemi podmínkami realizace</w:t>
      </w:r>
      <w:r w:rsidR="00FB2A38">
        <w:rPr>
          <w:rFonts w:ascii="Arial" w:hAnsi="Arial" w:cs="Arial"/>
          <w:sz w:val="22"/>
        </w:rPr>
        <w:t>.</w:t>
      </w:r>
      <w:r w:rsidRPr="009A50B9">
        <w:rPr>
          <w:rFonts w:ascii="Arial" w:hAnsi="Arial" w:cs="Arial"/>
          <w:sz w:val="22"/>
        </w:rPr>
        <w:t xml:space="preserve"> </w:t>
      </w:r>
      <w:r w:rsidR="00FB2A38">
        <w:rPr>
          <w:rFonts w:ascii="Arial" w:hAnsi="Arial" w:cs="Arial"/>
          <w:sz w:val="22"/>
        </w:rPr>
        <w:t>J</w:t>
      </w:r>
      <w:r w:rsidRPr="009A50B9">
        <w:rPr>
          <w:rFonts w:ascii="Arial" w:hAnsi="Arial" w:cs="Arial"/>
          <w:sz w:val="22"/>
        </w:rPr>
        <w:t>e mu znám aktuální stav předmětné stavební akce, souhlasí se všemi podmínkami stanovenými v zadávací dokumentaci</w:t>
      </w:r>
      <w:r w:rsidR="00B23D1B" w:rsidRPr="009A50B9">
        <w:rPr>
          <w:rFonts w:ascii="Arial" w:hAnsi="Arial" w:cs="Arial"/>
          <w:sz w:val="22"/>
        </w:rPr>
        <w:t xml:space="preserve"> veřejné zakázky</w:t>
      </w:r>
      <w:r w:rsidRPr="009A50B9">
        <w:rPr>
          <w:rFonts w:ascii="Arial" w:hAnsi="Arial" w:cs="Arial"/>
          <w:sz w:val="22"/>
        </w:rPr>
        <w:t xml:space="preserve"> a při realizaci prací bude postupovat striktně podle zpracované projektové dokumentace, kdy jakékoliv odchylky musí být předem konzultovány s</w:t>
      </w:r>
      <w:r w:rsidR="00B23D1B" w:rsidRPr="009A50B9">
        <w:rPr>
          <w:rFonts w:ascii="Arial" w:hAnsi="Arial" w:cs="Arial"/>
          <w:sz w:val="22"/>
        </w:rPr>
        <w:t> objednatelem</w:t>
      </w:r>
      <w:r w:rsidRPr="009A50B9">
        <w:rPr>
          <w:rFonts w:ascii="Arial" w:hAnsi="Arial" w:cs="Arial"/>
          <w:sz w:val="22"/>
        </w:rPr>
        <w:t>.</w:t>
      </w:r>
    </w:p>
    <w:p w14:paraId="2B31F79C" w14:textId="77777777" w:rsidR="00F77E11" w:rsidRPr="009A50B9" w:rsidRDefault="00F77E11">
      <w:pPr>
        <w:pStyle w:val="Zkladntextodsazen"/>
        <w:jc w:val="both"/>
        <w:rPr>
          <w:rFonts w:ascii="Arial" w:hAnsi="Arial" w:cs="Arial"/>
          <w:sz w:val="22"/>
        </w:rPr>
      </w:pPr>
    </w:p>
    <w:p w14:paraId="470F78B3" w14:textId="69790C53" w:rsidR="00924BA5" w:rsidRPr="00FB2A38" w:rsidRDefault="00005B39" w:rsidP="00FB2A38">
      <w:pPr>
        <w:pStyle w:val="Zkladntextodsazen"/>
        <w:numPr>
          <w:ilvl w:val="1"/>
          <w:numId w:val="17"/>
        </w:numPr>
        <w:jc w:val="both"/>
        <w:rPr>
          <w:rFonts w:ascii="Arial" w:hAnsi="Arial" w:cs="Arial"/>
          <w:sz w:val="22"/>
        </w:rPr>
      </w:pPr>
      <w:r w:rsidRPr="009A50B9">
        <w:rPr>
          <w:rFonts w:ascii="Arial" w:hAnsi="Arial" w:cs="Arial"/>
          <w:sz w:val="22"/>
        </w:rPr>
        <w:t xml:space="preserve">Zhotovitel prohlašuje, že se před uzavřením smlouvy nedopustil v souvislosti se zadávacím </w:t>
      </w:r>
      <w:r w:rsidRPr="006C4F04">
        <w:rPr>
          <w:rFonts w:ascii="Arial" w:hAnsi="Arial" w:cs="Arial"/>
          <w:spacing w:val="-4"/>
          <w:sz w:val="22"/>
        </w:rPr>
        <w:t>řízením sám nebo prostřednictvím jiné osoby žádného jednání, jež by odporovalo zákonu nebo dobrým</w:t>
      </w:r>
      <w:r w:rsidRPr="009A50B9">
        <w:rPr>
          <w:rFonts w:ascii="Arial" w:hAnsi="Arial" w:cs="Arial"/>
          <w:sz w:val="22"/>
        </w:rPr>
        <w:t xml:space="preserve"> </w:t>
      </w:r>
      <w:r w:rsidRPr="006C4F04">
        <w:rPr>
          <w:rFonts w:ascii="Arial" w:hAnsi="Arial" w:cs="Arial"/>
          <w:spacing w:val="-4"/>
          <w:sz w:val="22"/>
        </w:rPr>
        <w:t>mravům nebo by zákon obcházelo, zejména že nenabízel žádné výhody osobám podílejícím se na zadání</w:t>
      </w:r>
      <w:r w:rsidRPr="009A50B9">
        <w:rPr>
          <w:rFonts w:ascii="Arial" w:hAnsi="Arial" w:cs="Arial"/>
          <w:sz w:val="22"/>
        </w:rPr>
        <w:t xml:space="preserve"> veřejné zakázky, na kterou s ním </w:t>
      </w:r>
      <w:r w:rsidR="00282E73" w:rsidRPr="009A50B9">
        <w:rPr>
          <w:rFonts w:ascii="Arial" w:hAnsi="Arial" w:cs="Arial"/>
          <w:sz w:val="22"/>
        </w:rPr>
        <w:t xml:space="preserve">objednatel </w:t>
      </w:r>
      <w:r w:rsidRPr="009A50B9">
        <w:rPr>
          <w:rFonts w:ascii="Arial" w:hAnsi="Arial" w:cs="Arial"/>
          <w:sz w:val="22"/>
        </w:rPr>
        <w:t xml:space="preserve">uzavřel smlouvu, a že se zejména ve vztahu k ostatním </w:t>
      </w:r>
      <w:r w:rsidR="008E2564">
        <w:rPr>
          <w:rFonts w:ascii="Arial" w:hAnsi="Arial" w:cs="Arial"/>
          <w:sz w:val="22"/>
        </w:rPr>
        <w:t>účastníkům zadávacího řízení</w:t>
      </w:r>
      <w:r w:rsidR="008E2564" w:rsidRPr="009A50B9">
        <w:rPr>
          <w:rFonts w:ascii="Arial" w:hAnsi="Arial" w:cs="Arial"/>
          <w:sz w:val="22"/>
        </w:rPr>
        <w:t xml:space="preserve"> </w:t>
      </w:r>
      <w:r w:rsidRPr="009A50B9">
        <w:rPr>
          <w:rFonts w:ascii="Arial" w:hAnsi="Arial" w:cs="Arial"/>
          <w:sz w:val="22"/>
        </w:rPr>
        <w:t>nedopustil žádného jednání narušujícího hospodářskou soutěž.</w:t>
      </w:r>
      <w:r w:rsidR="00924BA5" w:rsidRPr="00FB2A38">
        <w:rPr>
          <w:rFonts w:ascii="Arial" w:hAnsi="Arial" w:cs="Arial"/>
          <w:sz w:val="22"/>
        </w:rPr>
        <w:t xml:space="preserve"> </w:t>
      </w:r>
    </w:p>
    <w:p w14:paraId="37963F79" w14:textId="77777777" w:rsidR="00924BA5" w:rsidRPr="009A50B9" w:rsidRDefault="00924BA5" w:rsidP="00924BA5">
      <w:pPr>
        <w:pStyle w:val="Odstavecseseznamem"/>
        <w:rPr>
          <w:rFonts w:ascii="Arial" w:hAnsi="Arial" w:cs="Arial"/>
        </w:rPr>
      </w:pPr>
    </w:p>
    <w:p w14:paraId="1A0DD3A2" w14:textId="77777777" w:rsidR="00EB752C" w:rsidRDefault="00C845DE" w:rsidP="00E82856">
      <w:pPr>
        <w:pStyle w:val="Zkladntextodsazen"/>
        <w:numPr>
          <w:ilvl w:val="1"/>
          <w:numId w:val="17"/>
        </w:numPr>
        <w:jc w:val="both"/>
        <w:rPr>
          <w:rFonts w:ascii="Arial" w:hAnsi="Arial" w:cs="Arial"/>
          <w:sz w:val="22"/>
        </w:rPr>
      </w:pPr>
      <w:r w:rsidRPr="00EB752C">
        <w:rPr>
          <w:rFonts w:ascii="Arial" w:hAnsi="Arial" w:cs="Arial"/>
          <w:sz w:val="22"/>
        </w:rPr>
        <w:t xml:space="preserve">Smluvní strany prohlašují, že tato smlouva neobsahuje žádné údaje, které by byly smluvními stranami považovány za obchodní tajemství, stejně tak jako údaje, jejichž zveřejnění by bránily jiné právní předpisy. </w:t>
      </w:r>
    </w:p>
    <w:p w14:paraId="1F7CBD0E" w14:textId="77777777" w:rsidR="00EB752C" w:rsidRDefault="00EB752C" w:rsidP="00EB752C">
      <w:pPr>
        <w:pStyle w:val="Odstavecseseznamem"/>
        <w:rPr>
          <w:rFonts w:ascii="Arial" w:hAnsi="Arial" w:cs="Arial"/>
        </w:rPr>
      </w:pPr>
    </w:p>
    <w:p w14:paraId="0F6D7557" w14:textId="77777777" w:rsidR="00EB752C" w:rsidRPr="00EB752C" w:rsidRDefault="00EB752C" w:rsidP="00E82856">
      <w:pPr>
        <w:pStyle w:val="Zkladntextodsazen"/>
        <w:numPr>
          <w:ilvl w:val="1"/>
          <w:numId w:val="17"/>
        </w:numPr>
        <w:jc w:val="both"/>
        <w:rPr>
          <w:rFonts w:ascii="Arial" w:hAnsi="Arial" w:cs="Arial"/>
          <w:sz w:val="22"/>
        </w:rPr>
      </w:pPr>
      <w:r>
        <w:rPr>
          <w:rFonts w:ascii="Arial" w:hAnsi="Arial" w:cs="Arial"/>
          <w:sz w:val="22"/>
        </w:rPr>
        <w:t>Zhotovitel výslovně souhlasí se zveřejněním celého textu této smlouvy včetně podpisů v informačním systému veřejné správy – Registru smluv.</w:t>
      </w:r>
    </w:p>
    <w:p w14:paraId="50041E3C" w14:textId="1A9E341C" w:rsidR="00B95DBE" w:rsidRPr="009A50B9" w:rsidRDefault="00B95DBE" w:rsidP="00B95DBE">
      <w:pPr>
        <w:pStyle w:val="Zkladntextodsazen"/>
        <w:jc w:val="both"/>
        <w:rPr>
          <w:rFonts w:ascii="Arial" w:hAnsi="Arial" w:cs="Arial"/>
          <w:sz w:val="22"/>
        </w:rPr>
      </w:pPr>
    </w:p>
    <w:p w14:paraId="292172F9" w14:textId="77777777"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Tuto smlouvu je možno ukončit písemnou dohodou smluvních stran.</w:t>
      </w:r>
    </w:p>
    <w:p w14:paraId="03447641" w14:textId="77777777" w:rsidR="00F77E11" w:rsidRPr="009A50B9" w:rsidRDefault="00F77E11">
      <w:pPr>
        <w:pStyle w:val="Zkladntextodsazen"/>
        <w:tabs>
          <w:tab w:val="left" w:pos="567"/>
        </w:tabs>
        <w:jc w:val="both"/>
        <w:rPr>
          <w:rFonts w:ascii="Arial" w:hAnsi="Arial" w:cs="Arial"/>
          <w:sz w:val="22"/>
        </w:rPr>
      </w:pPr>
    </w:p>
    <w:p w14:paraId="74794D23" w14:textId="014131C4" w:rsidR="00F77E11" w:rsidRDefault="00F77E11" w:rsidP="00E82856">
      <w:pPr>
        <w:pStyle w:val="Zkladntextodsazen"/>
        <w:numPr>
          <w:ilvl w:val="1"/>
          <w:numId w:val="17"/>
        </w:numPr>
        <w:jc w:val="both"/>
        <w:rPr>
          <w:rFonts w:ascii="Arial" w:hAnsi="Arial" w:cs="Arial"/>
          <w:sz w:val="22"/>
        </w:rPr>
      </w:pPr>
      <w:r w:rsidRPr="009A50B9">
        <w:rPr>
          <w:rFonts w:ascii="Arial" w:hAnsi="Arial" w:cs="Arial"/>
          <w:sz w:val="22"/>
        </w:rPr>
        <w:t>Vztahy smluvních stran touto smlouvou blíže neupravené se řídí příslušnými ustanoveními o</w:t>
      </w:r>
      <w:r w:rsidR="00790FCF" w:rsidRPr="009A50B9">
        <w:rPr>
          <w:rFonts w:ascii="Arial" w:hAnsi="Arial" w:cs="Arial"/>
          <w:sz w:val="22"/>
        </w:rPr>
        <w:t>bčanského</w:t>
      </w:r>
      <w:r w:rsidRPr="009A50B9">
        <w:rPr>
          <w:rFonts w:ascii="Arial" w:hAnsi="Arial" w:cs="Arial"/>
          <w:sz w:val="22"/>
        </w:rPr>
        <w:t xml:space="preserve"> zákoníku.</w:t>
      </w:r>
      <w:r w:rsidR="00790FCF" w:rsidRPr="009A50B9">
        <w:rPr>
          <w:rFonts w:ascii="Arial" w:hAnsi="Arial" w:cs="Arial"/>
          <w:sz w:val="22"/>
        </w:rPr>
        <w:t xml:space="preserve"> Smluvní strany se dohodly na tom, že </w:t>
      </w:r>
      <w:r w:rsidR="00821E60" w:rsidRPr="009A50B9">
        <w:rPr>
          <w:rFonts w:ascii="Arial" w:hAnsi="Arial" w:cs="Arial"/>
          <w:sz w:val="22"/>
        </w:rPr>
        <w:t xml:space="preserve">při plnění této smlouvy nebudou mít </w:t>
      </w:r>
      <w:r w:rsidR="00790FCF" w:rsidRPr="009A50B9">
        <w:rPr>
          <w:rFonts w:ascii="Arial" w:hAnsi="Arial" w:cs="Arial"/>
          <w:sz w:val="22"/>
        </w:rPr>
        <w:t xml:space="preserve">obchodní </w:t>
      </w:r>
      <w:r w:rsidR="007B54D8" w:rsidRPr="009A50B9">
        <w:rPr>
          <w:rFonts w:ascii="Arial" w:hAnsi="Arial" w:cs="Arial"/>
          <w:sz w:val="22"/>
        </w:rPr>
        <w:t>zvyklosti přednost</w:t>
      </w:r>
      <w:r w:rsidR="00790FCF" w:rsidRPr="009A50B9">
        <w:rPr>
          <w:rFonts w:ascii="Arial" w:hAnsi="Arial" w:cs="Arial"/>
          <w:sz w:val="22"/>
        </w:rPr>
        <w:t xml:space="preserve"> před </w:t>
      </w:r>
      <w:r w:rsidR="00CF4268" w:rsidRPr="009A50B9">
        <w:rPr>
          <w:rFonts w:ascii="Arial" w:hAnsi="Arial" w:cs="Arial"/>
          <w:sz w:val="22"/>
        </w:rPr>
        <w:t xml:space="preserve">dispozitivními ustanoveními </w:t>
      </w:r>
      <w:r w:rsidR="005510AB">
        <w:rPr>
          <w:rFonts w:ascii="Arial" w:hAnsi="Arial" w:cs="Arial"/>
          <w:sz w:val="22"/>
        </w:rPr>
        <w:t xml:space="preserve">občanského </w:t>
      </w:r>
      <w:r w:rsidR="00821E60" w:rsidRPr="009A50B9">
        <w:rPr>
          <w:rFonts w:ascii="Arial" w:hAnsi="Arial" w:cs="Arial"/>
          <w:sz w:val="22"/>
        </w:rPr>
        <w:t>zákon</w:t>
      </w:r>
      <w:r w:rsidR="005510AB">
        <w:rPr>
          <w:rFonts w:ascii="Arial" w:hAnsi="Arial" w:cs="Arial"/>
          <w:sz w:val="22"/>
        </w:rPr>
        <w:t>íku</w:t>
      </w:r>
      <w:r w:rsidR="00821E60" w:rsidRPr="009A50B9">
        <w:rPr>
          <w:rFonts w:ascii="Arial" w:hAnsi="Arial" w:cs="Arial"/>
          <w:sz w:val="22"/>
        </w:rPr>
        <w:t>.</w:t>
      </w:r>
    </w:p>
    <w:p w14:paraId="4A7CB575" w14:textId="77777777" w:rsidR="00602319" w:rsidRDefault="00602319" w:rsidP="00602319">
      <w:pPr>
        <w:pStyle w:val="Odstavecseseznamem"/>
        <w:rPr>
          <w:rFonts w:ascii="Arial" w:hAnsi="Arial" w:cs="Arial"/>
        </w:rPr>
      </w:pPr>
    </w:p>
    <w:p w14:paraId="1A79F6DB" w14:textId="5CC2D1F3"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 xml:space="preserve">Dojde-li v průběhu smluvního vztahu k zániku některé ze smluvních stran, popřípadě </w:t>
      </w:r>
      <w:r w:rsidR="00E25457">
        <w:rPr>
          <w:rFonts w:ascii="Arial" w:hAnsi="Arial" w:cs="Arial"/>
          <w:sz w:val="22"/>
        </w:rPr>
        <w:t>k</w:t>
      </w:r>
      <w:r w:rsidRPr="009A50B9">
        <w:rPr>
          <w:rFonts w:ascii="Arial" w:hAnsi="Arial" w:cs="Arial"/>
          <w:sz w:val="22"/>
        </w:rPr>
        <w:t> </w:t>
      </w:r>
      <w:r w:rsidR="00ED23B8" w:rsidRPr="009A50B9">
        <w:rPr>
          <w:rFonts w:ascii="Arial" w:hAnsi="Arial" w:cs="Arial"/>
          <w:sz w:val="22"/>
        </w:rPr>
        <w:t>přeměně</w:t>
      </w:r>
      <w:r w:rsidRPr="009A50B9">
        <w:rPr>
          <w:rFonts w:ascii="Arial" w:hAnsi="Arial" w:cs="Arial"/>
          <w:sz w:val="22"/>
        </w:rPr>
        <w:t xml:space="preserve"> této strany v jiný právní subjekt, přecházejí práva a povinnosti z této smlouvy plynoucí na nástupnický právní subjekt.</w:t>
      </w:r>
    </w:p>
    <w:p w14:paraId="53FFF205" w14:textId="77777777" w:rsidR="00F77E11" w:rsidRPr="009A50B9" w:rsidRDefault="00F77E11">
      <w:pPr>
        <w:pStyle w:val="Zkladntextodsazen"/>
        <w:jc w:val="both"/>
        <w:rPr>
          <w:rFonts w:ascii="Arial" w:hAnsi="Arial" w:cs="Arial"/>
          <w:sz w:val="22"/>
        </w:rPr>
      </w:pPr>
    </w:p>
    <w:p w14:paraId="1CF48814" w14:textId="77777777"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C152E12" w14:textId="51650BD1" w:rsidR="00F77E11" w:rsidRDefault="00F77E11">
      <w:pPr>
        <w:pStyle w:val="Zkladntextodsazen"/>
        <w:jc w:val="both"/>
        <w:rPr>
          <w:rFonts w:ascii="Arial" w:hAnsi="Arial" w:cs="Arial"/>
          <w:sz w:val="22"/>
        </w:rPr>
      </w:pPr>
    </w:p>
    <w:p w14:paraId="03955B55" w14:textId="7B02DC4C" w:rsidR="00F77E11" w:rsidRPr="009A50B9" w:rsidRDefault="00F77E11" w:rsidP="00E82856">
      <w:pPr>
        <w:pStyle w:val="Zkladntextodsazen"/>
        <w:numPr>
          <w:ilvl w:val="1"/>
          <w:numId w:val="17"/>
        </w:numPr>
        <w:jc w:val="both"/>
        <w:rPr>
          <w:rFonts w:ascii="Arial" w:hAnsi="Arial" w:cs="Arial"/>
          <w:sz w:val="22"/>
        </w:rPr>
      </w:pPr>
      <w:r w:rsidRPr="009A50B9">
        <w:rPr>
          <w:rFonts w:ascii="Arial" w:hAnsi="Arial" w:cs="Arial"/>
          <w:sz w:val="22"/>
        </w:rPr>
        <w:t>Zhotovitel je dle § 2, písmena e) zákona č. 320/2001 Sb., o finanční kontrole</w:t>
      </w:r>
      <w:r w:rsidR="003B7621" w:rsidRPr="003B7621">
        <w:rPr>
          <w:rFonts w:ascii="Arial" w:hAnsi="Arial" w:cs="Arial"/>
          <w:sz w:val="22"/>
        </w:rPr>
        <w:t xml:space="preserve"> ve veřejné správě a o změně některých zákonů (zákon o finanční kontrole)</w:t>
      </w:r>
      <w:r w:rsidR="00F271FB">
        <w:rPr>
          <w:rFonts w:ascii="Arial" w:hAnsi="Arial" w:cs="Arial"/>
          <w:sz w:val="22"/>
        </w:rPr>
        <w:t>, ve znění pozdějších předpisů</w:t>
      </w:r>
      <w:r w:rsidRPr="009A50B9">
        <w:rPr>
          <w:rFonts w:ascii="Arial" w:hAnsi="Arial" w:cs="Arial"/>
          <w:sz w:val="22"/>
        </w:rPr>
        <w:t>, osobou povinnou spolupůsobit při výkonu finanční kontroly.</w:t>
      </w:r>
    </w:p>
    <w:p w14:paraId="13DD89D9" w14:textId="77777777" w:rsidR="00F77E11" w:rsidRPr="009A50B9" w:rsidRDefault="00F77E11">
      <w:pPr>
        <w:pStyle w:val="Zkladntextodsazen"/>
        <w:jc w:val="both"/>
        <w:rPr>
          <w:rFonts w:ascii="Arial" w:hAnsi="Arial" w:cs="Arial"/>
          <w:sz w:val="22"/>
        </w:rPr>
      </w:pPr>
    </w:p>
    <w:p w14:paraId="373CACA7" w14:textId="77777777" w:rsidR="00F77E11" w:rsidRPr="009A50B9" w:rsidRDefault="00F77E11" w:rsidP="00E82856">
      <w:pPr>
        <w:pStyle w:val="Zkladntextodsazen"/>
        <w:numPr>
          <w:ilvl w:val="1"/>
          <w:numId w:val="17"/>
        </w:numPr>
        <w:jc w:val="both"/>
        <w:rPr>
          <w:rFonts w:ascii="Arial" w:hAnsi="Arial" w:cs="Arial"/>
          <w:sz w:val="22"/>
        </w:rPr>
      </w:pPr>
      <w:r w:rsidRPr="005343B6">
        <w:rPr>
          <w:rFonts w:ascii="Arial" w:hAnsi="Arial" w:cs="Arial"/>
          <w:spacing w:val="-4"/>
          <w:sz w:val="22"/>
        </w:rPr>
        <w:t>Tuto smlouvu lze měnit pouze formou písemných, číslovaných dodatků podepsaných oprávněnými</w:t>
      </w:r>
      <w:r w:rsidRPr="009A50B9">
        <w:rPr>
          <w:rFonts w:ascii="Arial" w:hAnsi="Arial" w:cs="Arial"/>
          <w:sz w:val="22"/>
        </w:rPr>
        <w:t xml:space="preserve"> zástupci obou smluvních stran.</w:t>
      </w:r>
    </w:p>
    <w:p w14:paraId="2DB84727" w14:textId="64CB5578" w:rsidR="00F77E11" w:rsidRDefault="00F77E11">
      <w:pPr>
        <w:pStyle w:val="Zkladntextodsazen"/>
        <w:jc w:val="both"/>
        <w:rPr>
          <w:rFonts w:ascii="Arial" w:hAnsi="Arial" w:cs="Arial"/>
          <w:sz w:val="22"/>
        </w:rPr>
      </w:pPr>
    </w:p>
    <w:p w14:paraId="19FF6277" w14:textId="77777777" w:rsidR="002E1ADC" w:rsidRPr="002E1ADC" w:rsidRDefault="002E1ADC" w:rsidP="002E1ADC">
      <w:pPr>
        <w:pStyle w:val="Zkladntextodsazen"/>
        <w:numPr>
          <w:ilvl w:val="1"/>
          <w:numId w:val="17"/>
        </w:numPr>
        <w:jc w:val="both"/>
        <w:rPr>
          <w:rFonts w:ascii="Arial" w:hAnsi="Arial" w:cs="Arial"/>
          <w:spacing w:val="-6"/>
          <w:sz w:val="22"/>
        </w:rPr>
      </w:pPr>
      <w:r w:rsidRPr="002E1ADC">
        <w:rPr>
          <w:rFonts w:ascii="Arial" w:hAnsi="Arial" w:cs="Arial"/>
          <w:spacing w:val="-6"/>
          <w:sz w:val="22"/>
        </w:rPr>
        <w:t>Zhotovitel se zavazuje, po předchozí domluvě, umožnit konání exkurze studentům ze škol s obory pojící se s předmětem veřejné zakázky, pokud to povaha předmětu veřejné zakázky a příslušné právní předpisy umožňují.</w:t>
      </w:r>
    </w:p>
    <w:p w14:paraId="75711F42" w14:textId="77777777" w:rsidR="002E1ADC" w:rsidRPr="002E1ADC" w:rsidRDefault="002E1ADC" w:rsidP="002E1ADC">
      <w:pPr>
        <w:pStyle w:val="Zkladntextodsazen"/>
        <w:jc w:val="both"/>
        <w:rPr>
          <w:rFonts w:ascii="Arial" w:hAnsi="Arial" w:cs="Arial"/>
          <w:spacing w:val="-6"/>
          <w:sz w:val="22"/>
        </w:rPr>
      </w:pPr>
    </w:p>
    <w:p w14:paraId="544CA35B" w14:textId="77777777" w:rsidR="001D1E2D" w:rsidRDefault="001D1E2D" w:rsidP="001D1E2D">
      <w:pPr>
        <w:pStyle w:val="Zkladntextodsazen"/>
        <w:numPr>
          <w:ilvl w:val="1"/>
          <w:numId w:val="17"/>
        </w:numPr>
        <w:jc w:val="both"/>
        <w:rPr>
          <w:rFonts w:ascii="Arial" w:hAnsi="Arial" w:cs="Arial"/>
          <w:sz w:val="22"/>
        </w:rPr>
      </w:pPr>
      <w:r w:rsidRPr="008467A3">
        <w:rPr>
          <w:rFonts w:ascii="Arial" w:hAnsi="Arial" w:cs="Arial"/>
          <w:sz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1B23C19D" w14:textId="77777777" w:rsidR="001D1E2D" w:rsidRPr="008467A3" w:rsidRDefault="001D1E2D" w:rsidP="001D1E2D">
      <w:pPr>
        <w:pStyle w:val="Zkladntextodsazen"/>
        <w:jc w:val="both"/>
        <w:rPr>
          <w:rFonts w:ascii="Arial" w:hAnsi="Arial" w:cs="Arial"/>
          <w:sz w:val="22"/>
        </w:rPr>
      </w:pPr>
    </w:p>
    <w:p w14:paraId="45C7588F" w14:textId="77777777" w:rsidR="001D1E2D" w:rsidRDefault="001D1E2D" w:rsidP="001D1E2D">
      <w:pPr>
        <w:pStyle w:val="Zkladntextodsazen"/>
        <w:numPr>
          <w:ilvl w:val="1"/>
          <w:numId w:val="17"/>
        </w:numPr>
        <w:jc w:val="both"/>
        <w:rPr>
          <w:rFonts w:ascii="Arial" w:hAnsi="Arial" w:cs="Arial"/>
          <w:sz w:val="22"/>
        </w:rPr>
      </w:pPr>
      <w:r w:rsidRPr="008467A3">
        <w:rPr>
          <w:rFonts w:ascii="Arial" w:hAnsi="Arial" w:cs="Arial"/>
          <w:sz w:val="22"/>
        </w:rPr>
        <w:lastRenderedPageBreak/>
        <w:t>Zhotovitel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10.000 Kč za každou opožděnou platbu těmto poddodavatelům.</w:t>
      </w:r>
      <w:r>
        <w:rPr>
          <w:rFonts w:ascii="Arial" w:hAnsi="Arial" w:cs="Arial"/>
          <w:sz w:val="22"/>
        </w:rPr>
        <w:t xml:space="preserve"> </w:t>
      </w:r>
    </w:p>
    <w:p w14:paraId="303A81A3" w14:textId="77777777" w:rsidR="00E85A85" w:rsidRDefault="00E85A85" w:rsidP="00E85A85">
      <w:pPr>
        <w:pStyle w:val="Odstavecseseznamem"/>
        <w:rPr>
          <w:rFonts w:ascii="Arial" w:hAnsi="Arial" w:cs="Arial"/>
          <w:spacing w:val="-6"/>
        </w:rPr>
      </w:pPr>
    </w:p>
    <w:p w14:paraId="58DDA0BB" w14:textId="17BCEBFD" w:rsidR="00E85A85" w:rsidRDefault="00E85A85" w:rsidP="0083654B">
      <w:pPr>
        <w:pStyle w:val="Zkladntextodsazen"/>
        <w:numPr>
          <w:ilvl w:val="1"/>
          <w:numId w:val="17"/>
        </w:numPr>
        <w:jc w:val="both"/>
        <w:rPr>
          <w:rFonts w:ascii="Arial" w:hAnsi="Arial" w:cs="Arial"/>
          <w:sz w:val="22"/>
        </w:rPr>
      </w:pPr>
      <w:r w:rsidRPr="00672CE1">
        <w:rPr>
          <w:rFonts w:ascii="Arial" w:hAnsi="Arial" w:cs="Arial"/>
          <w:spacing w:val="-6"/>
          <w:sz w:val="22"/>
        </w:rPr>
        <w:t xml:space="preserve">Zhotovitel se zavazuje, v rámci plnění této smlouvy, nevyužívat </w:t>
      </w:r>
      <w:r w:rsidR="0083654B" w:rsidRPr="0083654B">
        <w:rPr>
          <w:rFonts w:ascii="Arial" w:hAnsi="Arial" w:cs="Arial"/>
          <w:spacing w:val="-6"/>
          <w:sz w:val="22"/>
        </w:rPr>
        <w:t>v rozsahu vyšším než 10</w:t>
      </w:r>
      <w:r w:rsidR="0083654B">
        <w:rPr>
          <w:rFonts w:ascii="Arial" w:hAnsi="Arial" w:cs="Arial"/>
          <w:spacing w:val="-6"/>
          <w:sz w:val="22"/>
        </w:rPr>
        <w:t xml:space="preserve"> </w:t>
      </w:r>
      <w:r w:rsidR="0083654B" w:rsidRPr="0083654B">
        <w:rPr>
          <w:rFonts w:ascii="Arial" w:hAnsi="Arial" w:cs="Arial"/>
          <w:spacing w:val="-6"/>
          <w:sz w:val="22"/>
        </w:rPr>
        <w:t xml:space="preserve">% ceny </w:t>
      </w:r>
      <w:r w:rsidRPr="00672CE1">
        <w:rPr>
          <w:rFonts w:ascii="Arial" w:hAnsi="Arial" w:cs="Arial"/>
          <w:spacing w:val="-6"/>
          <w:sz w:val="22"/>
        </w:rPr>
        <w:t>poddodavatele, který je:</w:t>
      </w:r>
    </w:p>
    <w:p w14:paraId="496C02C5" w14:textId="77777777" w:rsidR="00E85A85" w:rsidRPr="00A809A9" w:rsidRDefault="00E85A85" w:rsidP="00E85A85">
      <w:pPr>
        <w:pStyle w:val="CM1"/>
        <w:numPr>
          <w:ilvl w:val="0"/>
          <w:numId w:val="41"/>
        </w:numPr>
        <w:spacing w:before="200" w:after="200"/>
        <w:jc w:val="both"/>
        <w:rPr>
          <w:rFonts w:ascii="Arial" w:hAnsi="Arial" w:cs="Arial"/>
          <w:sz w:val="22"/>
          <w:szCs w:val="22"/>
        </w:rPr>
      </w:pPr>
      <w:r>
        <w:rPr>
          <w:rFonts w:ascii="Arial" w:hAnsi="Arial" w:cs="Arial"/>
          <w:sz w:val="22"/>
          <w:szCs w:val="22"/>
        </w:rPr>
        <w:t>fyzickou či právnickou osobou</w:t>
      </w:r>
      <w:r w:rsidRPr="00A809A9">
        <w:rPr>
          <w:rFonts w:ascii="Arial" w:hAnsi="Arial" w:cs="Arial"/>
          <w:sz w:val="22"/>
          <w:szCs w:val="22"/>
        </w:rPr>
        <w:t xml:space="preserve"> nebo </w:t>
      </w:r>
      <w:r>
        <w:rPr>
          <w:rFonts w:ascii="Arial" w:hAnsi="Arial" w:cs="Arial"/>
          <w:sz w:val="22"/>
          <w:szCs w:val="22"/>
        </w:rPr>
        <w:t>subjektem či orgánem</w:t>
      </w:r>
      <w:r w:rsidRPr="00A809A9">
        <w:rPr>
          <w:rFonts w:ascii="Arial" w:hAnsi="Arial" w:cs="Arial"/>
          <w:sz w:val="22"/>
          <w:szCs w:val="22"/>
        </w:rPr>
        <w:t xml:space="preserve"> se sídlem v Rusku,</w:t>
      </w:r>
    </w:p>
    <w:p w14:paraId="4FB31B6E" w14:textId="77777777" w:rsidR="00E85A85" w:rsidRPr="00A809A9" w:rsidRDefault="00E85A85" w:rsidP="00E85A85">
      <w:pPr>
        <w:pStyle w:val="CM1"/>
        <w:numPr>
          <w:ilvl w:val="0"/>
          <w:numId w:val="41"/>
        </w:numPr>
        <w:spacing w:before="200" w:after="200"/>
        <w:jc w:val="both"/>
        <w:rPr>
          <w:rFonts w:ascii="Arial" w:hAnsi="Arial" w:cs="Arial"/>
          <w:sz w:val="22"/>
          <w:szCs w:val="22"/>
        </w:rPr>
      </w:pPr>
      <w:r>
        <w:rPr>
          <w:rFonts w:ascii="Arial" w:hAnsi="Arial" w:cs="Arial"/>
          <w:sz w:val="22"/>
          <w:szCs w:val="22"/>
        </w:rPr>
        <w:t>právnickou osobou, subjektem nebo orgánem, který je</w:t>
      </w:r>
      <w:r w:rsidRPr="00A809A9">
        <w:rPr>
          <w:rFonts w:ascii="Arial" w:hAnsi="Arial" w:cs="Arial"/>
          <w:sz w:val="22"/>
          <w:szCs w:val="22"/>
        </w:rPr>
        <w:t xml:space="preserve"> z více než 50</w:t>
      </w:r>
      <w:r>
        <w:rPr>
          <w:rFonts w:ascii="Arial" w:hAnsi="Arial" w:cs="Arial"/>
          <w:sz w:val="22"/>
          <w:szCs w:val="22"/>
        </w:rPr>
        <w:t xml:space="preserve"> % přímo či nepřímo vlastněn ně</w:t>
      </w:r>
      <w:r w:rsidRPr="00A809A9">
        <w:rPr>
          <w:rFonts w:ascii="Arial" w:hAnsi="Arial" w:cs="Arial"/>
          <w:sz w:val="22"/>
          <w:szCs w:val="22"/>
        </w:rPr>
        <w:t>kterým ze subjektů uvedených v písmeni a) tohoto odstavce, nebo</w:t>
      </w:r>
    </w:p>
    <w:p w14:paraId="253018F7" w14:textId="0426D034" w:rsidR="00E85A85" w:rsidRDefault="00E85A85" w:rsidP="00E85A85">
      <w:pPr>
        <w:pStyle w:val="CM1"/>
        <w:numPr>
          <w:ilvl w:val="0"/>
          <w:numId w:val="41"/>
        </w:numPr>
        <w:spacing w:before="200" w:after="200"/>
        <w:jc w:val="both"/>
        <w:rPr>
          <w:rFonts w:ascii="Arial" w:hAnsi="Arial" w:cs="Arial"/>
          <w:sz w:val="22"/>
          <w:szCs w:val="22"/>
        </w:rPr>
      </w:pPr>
      <w:r>
        <w:rPr>
          <w:rFonts w:ascii="Arial" w:hAnsi="Arial" w:cs="Arial"/>
          <w:sz w:val="22"/>
          <w:szCs w:val="22"/>
        </w:rPr>
        <w:t>fyzickou nebo právnickou osobou, subjektem nebo orgánem, který</w:t>
      </w:r>
      <w:r w:rsidRPr="00A809A9">
        <w:rPr>
          <w:rFonts w:ascii="Arial" w:hAnsi="Arial" w:cs="Arial"/>
          <w:sz w:val="22"/>
          <w:szCs w:val="22"/>
        </w:rPr>
        <w:t xml:space="preserve"> j</w:t>
      </w:r>
      <w:r>
        <w:rPr>
          <w:rFonts w:ascii="Arial" w:hAnsi="Arial" w:cs="Arial"/>
          <w:sz w:val="22"/>
          <w:szCs w:val="22"/>
        </w:rPr>
        <w:t>edná</w:t>
      </w:r>
      <w:r w:rsidRPr="00A809A9">
        <w:rPr>
          <w:rFonts w:ascii="Arial" w:hAnsi="Arial" w:cs="Arial"/>
          <w:sz w:val="22"/>
          <w:szCs w:val="22"/>
        </w:rPr>
        <w:t xml:space="preserve"> jménem nebo na pokyn některého ze subjektů uvedených v písmeni a) nebo b) tohoto odstavce</w:t>
      </w:r>
      <w:r>
        <w:rPr>
          <w:rFonts w:ascii="Arial" w:hAnsi="Arial" w:cs="Arial"/>
          <w:sz w:val="22"/>
          <w:szCs w:val="22"/>
        </w:rPr>
        <w:t>.</w:t>
      </w:r>
    </w:p>
    <w:p w14:paraId="600E0A05" w14:textId="77777777" w:rsidR="00E85A85" w:rsidRPr="00E85A85" w:rsidRDefault="00E85A85" w:rsidP="00E85A85">
      <w:pPr>
        <w:pStyle w:val="Default0"/>
      </w:pPr>
    </w:p>
    <w:p w14:paraId="7A4A701A" w14:textId="1BD8D142" w:rsidR="00E85A85" w:rsidRDefault="00E85A85" w:rsidP="00E85A85">
      <w:pPr>
        <w:pStyle w:val="Zkladntextodsazen"/>
        <w:numPr>
          <w:ilvl w:val="1"/>
          <w:numId w:val="17"/>
        </w:numPr>
        <w:jc w:val="both"/>
        <w:rPr>
          <w:rFonts w:ascii="Arial" w:hAnsi="Arial" w:cs="Arial"/>
          <w:spacing w:val="-6"/>
          <w:sz w:val="22"/>
        </w:rPr>
      </w:pPr>
      <w:r w:rsidRPr="00534C44">
        <w:rPr>
          <w:rFonts w:ascii="Arial" w:hAnsi="Arial" w:cs="Arial"/>
          <w:spacing w:val="-6"/>
          <w:sz w:val="22"/>
        </w:rPr>
        <w:t>Zhotovitel se zavazuje v rámci plnění této smlouvy nerealizovat přímý ani nepřímý nákup či dovoz zboží uvedeného v Nařízení Rady (EU) č. 833/2014 ve znění poslední novely Nařízením Rady (EU) č. 2022/576.</w:t>
      </w:r>
    </w:p>
    <w:p w14:paraId="67E0826D" w14:textId="2E933200" w:rsidR="00095DDD" w:rsidRDefault="00095DDD" w:rsidP="00095DDD">
      <w:pPr>
        <w:pStyle w:val="Zkladntextodsazen"/>
        <w:jc w:val="both"/>
        <w:rPr>
          <w:rFonts w:ascii="Arial" w:hAnsi="Arial" w:cs="Arial"/>
          <w:spacing w:val="-6"/>
          <w:sz w:val="22"/>
        </w:rPr>
      </w:pPr>
    </w:p>
    <w:p w14:paraId="22131BC1" w14:textId="77777777" w:rsidR="00095DDD" w:rsidRDefault="00095DDD" w:rsidP="00095DDD">
      <w:pPr>
        <w:pStyle w:val="Zkladntextodsazen"/>
        <w:numPr>
          <w:ilvl w:val="1"/>
          <w:numId w:val="17"/>
        </w:numPr>
        <w:jc w:val="both"/>
        <w:rPr>
          <w:rFonts w:ascii="Arial" w:hAnsi="Arial" w:cs="Arial"/>
          <w:spacing w:val="-6"/>
          <w:sz w:val="22"/>
        </w:rPr>
      </w:pPr>
      <w:r>
        <w:rPr>
          <w:rFonts w:ascii="Arial" w:hAnsi="Arial" w:cs="Arial"/>
          <w:spacing w:val="-6"/>
          <w:sz w:val="22"/>
        </w:rPr>
        <w:t>Zhotovitel se zavazuje,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5FF20689" w14:textId="77777777" w:rsidR="00095DDD" w:rsidRPr="00534C44" w:rsidRDefault="00095DDD" w:rsidP="00095DDD">
      <w:pPr>
        <w:pStyle w:val="Zkladntextodsazen"/>
        <w:jc w:val="both"/>
        <w:rPr>
          <w:rFonts w:ascii="Arial" w:hAnsi="Arial" w:cs="Arial"/>
          <w:spacing w:val="-6"/>
          <w:sz w:val="22"/>
        </w:rPr>
      </w:pPr>
    </w:p>
    <w:p w14:paraId="227B461B" w14:textId="4965E239" w:rsidR="00365782" w:rsidRPr="00770DB6" w:rsidRDefault="009132C7" w:rsidP="009132C7">
      <w:pPr>
        <w:pStyle w:val="Zkladntextodsazen"/>
        <w:numPr>
          <w:ilvl w:val="1"/>
          <w:numId w:val="17"/>
        </w:numPr>
        <w:jc w:val="both"/>
        <w:rPr>
          <w:rFonts w:ascii="Arial" w:hAnsi="Arial" w:cs="Arial"/>
          <w:spacing w:val="-6"/>
          <w:sz w:val="22"/>
        </w:rPr>
      </w:pPr>
      <w:r w:rsidRPr="009132C7">
        <w:rPr>
          <w:rFonts w:ascii="Arial" w:hAnsi="Arial" w:cs="Arial"/>
          <w:spacing w:val="-6"/>
          <w:sz w:val="22"/>
        </w:rPr>
        <w:t>Tato smlouva je uzavřena elektronicky a opatřena elektronickými podpisy zástupců smluvních stran, v souladu se zákonem č. 297/2016 Sb. o službách vytvářejících důvěru pro elektronické transakce, ve znění pozdějších předpisů</w:t>
      </w:r>
      <w:r w:rsidR="00717DEB">
        <w:rPr>
          <w:rFonts w:ascii="Arial" w:hAnsi="Arial" w:cs="Arial"/>
          <w:spacing w:val="-6"/>
          <w:sz w:val="22"/>
        </w:rPr>
        <w:t>.</w:t>
      </w:r>
    </w:p>
    <w:p w14:paraId="4EC95D73" w14:textId="77777777" w:rsidR="00770DB6" w:rsidRDefault="00770DB6" w:rsidP="00365782">
      <w:pPr>
        <w:pStyle w:val="Odstavecseseznamem"/>
        <w:rPr>
          <w:rFonts w:ascii="Arial" w:hAnsi="Arial" w:cs="Arial"/>
        </w:rPr>
      </w:pPr>
    </w:p>
    <w:p w14:paraId="6E3D5059" w14:textId="53ABF2AF" w:rsidR="00365782" w:rsidRDefault="00365782" w:rsidP="00E82856">
      <w:pPr>
        <w:pStyle w:val="Zkladntextodsazen"/>
        <w:numPr>
          <w:ilvl w:val="1"/>
          <w:numId w:val="17"/>
        </w:numPr>
        <w:jc w:val="both"/>
        <w:rPr>
          <w:rFonts w:ascii="Arial" w:hAnsi="Arial" w:cs="Arial"/>
          <w:sz w:val="22"/>
        </w:rPr>
      </w:pPr>
      <w:r>
        <w:rPr>
          <w:rFonts w:ascii="Arial" w:hAnsi="Arial" w:cs="Arial"/>
          <w:sz w:val="22"/>
        </w:rPr>
        <w:t>Tato smlouva nabývá platnosti dnem podpisu</w:t>
      </w:r>
      <w:r w:rsidR="00BC3A97" w:rsidRPr="00BC3A97">
        <w:rPr>
          <w:rFonts w:ascii="Arial" w:hAnsi="Arial" w:cs="Arial"/>
          <w:sz w:val="22"/>
        </w:rPr>
        <w:t xml:space="preserve"> oprávněnými zástupci smluvních stran</w:t>
      </w:r>
      <w:r>
        <w:rPr>
          <w:rFonts w:ascii="Arial" w:hAnsi="Arial" w:cs="Arial"/>
          <w:sz w:val="22"/>
        </w:rPr>
        <w:t xml:space="preserve"> a účinnosti dnem uveřejnění v informačním systému veřejné správy – Registru sm</w:t>
      </w:r>
      <w:r w:rsidR="00B470DF">
        <w:rPr>
          <w:rFonts w:ascii="Arial" w:hAnsi="Arial" w:cs="Arial"/>
          <w:sz w:val="22"/>
        </w:rPr>
        <w:t>luv.</w:t>
      </w:r>
    </w:p>
    <w:p w14:paraId="41405EAB" w14:textId="3AB0BD5E" w:rsidR="00F77E11" w:rsidRDefault="00B470DF" w:rsidP="00365782">
      <w:pPr>
        <w:pStyle w:val="Zkladntext2"/>
        <w:spacing w:after="0" w:line="240" w:lineRule="auto"/>
        <w:jc w:val="both"/>
        <w:rPr>
          <w:rFonts w:ascii="Arial" w:hAnsi="Arial" w:cs="Arial"/>
        </w:rPr>
      </w:pPr>
      <w:r w:rsidRPr="00B470DF">
        <w:rPr>
          <w:rFonts w:ascii="Arial" w:hAnsi="Arial" w:cs="Arial"/>
          <w:spacing w:val="-4"/>
        </w:rPr>
        <w:t>Smluvní strany se dohodly, že zákonnou povinnost dle § 5 odst. 2 zákona č. 340/2015 Sb., o zvláštních</w:t>
      </w:r>
      <w:r w:rsidRPr="00B470DF">
        <w:rPr>
          <w:rFonts w:ascii="Arial" w:hAnsi="Arial" w:cs="Arial"/>
        </w:rPr>
        <w:t xml:space="preserve"> </w:t>
      </w:r>
      <w:r w:rsidRPr="00B470DF">
        <w:rPr>
          <w:rFonts w:ascii="Arial" w:hAnsi="Arial" w:cs="Arial"/>
          <w:spacing w:val="-4"/>
        </w:rPr>
        <w:t>podmínkách účinnosti některých smluv, uveřejňování těchto smluv a o registru smluv (zákon o registru</w:t>
      </w:r>
      <w:r w:rsidRPr="00B470DF">
        <w:rPr>
          <w:rFonts w:ascii="Arial" w:hAnsi="Arial" w:cs="Arial"/>
        </w:rPr>
        <w:t xml:space="preserve"> smluv)</w:t>
      </w:r>
      <w:r w:rsidR="00036DAB">
        <w:rPr>
          <w:rFonts w:ascii="Arial" w:hAnsi="Arial" w:cs="Arial"/>
        </w:rPr>
        <w:t>, ve znění pozdějších předpisů,</w:t>
      </w:r>
      <w:r w:rsidRPr="00B470DF">
        <w:rPr>
          <w:rFonts w:ascii="Arial" w:hAnsi="Arial" w:cs="Arial"/>
        </w:rPr>
        <w:t xml:space="preserve"> zajistí </w:t>
      </w:r>
      <w:r w:rsidR="00036DAB">
        <w:rPr>
          <w:rFonts w:ascii="Arial" w:hAnsi="Arial" w:cs="Arial"/>
        </w:rPr>
        <w:t>o</w:t>
      </w:r>
      <w:r w:rsidRPr="00B470DF">
        <w:rPr>
          <w:rFonts w:ascii="Arial" w:hAnsi="Arial" w:cs="Arial"/>
        </w:rPr>
        <w:t>bjednatel.</w:t>
      </w:r>
    </w:p>
    <w:p w14:paraId="5D7C952B" w14:textId="77777777" w:rsidR="00B470DF" w:rsidRPr="009A50B9" w:rsidRDefault="00B470DF" w:rsidP="00365782">
      <w:pPr>
        <w:pStyle w:val="Zkladntext2"/>
        <w:spacing w:after="0" w:line="240" w:lineRule="auto"/>
        <w:jc w:val="both"/>
        <w:rPr>
          <w:rFonts w:ascii="Arial" w:hAnsi="Arial" w:cs="Arial"/>
        </w:rPr>
      </w:pPr>
    </w:p>
    <w:p w14:paraId="0F7384AA" w14:textId="1F06A7EF" w:rsidR="00F77E11" w:rsidRPr="009A50B9" w:rsidRDefault="00F77E11" w:rsidP="0054404D">
      <w:pPr>
        <w:pStyle w:val="Zkladntextodsazen"/>
        <w:numPr>
          <w:ilvl w:val="1"/>
          <w:numId w:val="17"/>
        </w:numPr>
        <w:jc w:val="both"/>
        <w:rPr>
          <w:rFonts w:ascii="Arial" w:hAnsi="Arial" w:cs="Arial"/>
          <w:sz w:val="22"/>
        </w:rPr>
      </w:pPr>
      <w:r w:rsidRPr="009A50B9">
        <w:rPr>
          <w:rFonts w:ascii="Arial" w:hAnsi="Arial" w:cs="Arial"/>
          <w:sz w:val="22"/>
        </w:rPr>
        <w:t xml:space="preserve">Smluvní strany prohlašují, že je jim znám obsah této smlouvy včetně jejích příloh, že s jejím </w:t>
      </w:r>
      <w:r w:rsidRPr="008C24E8">
        <w:rPr>
          <w:rFonts w:ascii="Arial" w:hAnsi="Arial" w:cs="Arial"/>
          <w:spacing w:val="4"/>
          <w:sz w:val="22"/>
        </w:rPr>
        <w:t>obsahem souhlasí, a že smlouvu uzavírají svobodně, nikoliv v tísni, či za nevýhodných podmínek.</w:t>
      </w:r>
      <w:r w:rsidRPr="009A50B9">
        <w:rPr>
          <w:rFonts w:ascii="Arial" w:hAnsi="Arial" w:cs="Arial"/>
          <w:sz w:val="22"/>
        </w:rPr>
        <w:t xml:space="preserve"> Na důkaz připojují </w:t>
      </w:r>
      <w:r w:rsidR="00BC3A97" w:rsidRPr="00BC3A97">
        <w:rPr>
          <w:rFonts w:ascii="Arial" w:hAnsi="Arial" w:cs="Arial"/>
          <w:sz w:val="22"/>
        </w:rPr>
        <w:t>oprávněn</w:t>
      </w:r>
      <w:r w:rsidR="00BC3A97">
        <w:rPr>
          <w:rFonts w:ascii="Arial" w:hAnsi="Arial" w:cs="Arial"/>
          <w:sz w:val="22"/>
        </w:rPr>
        <w:t>í</w:t>
      </w:r>
      <w:r w:rsidR="00BC3A97" w:rsidRPr="00BC3A97">
        <w:rPr>
          <w:rFonts w:ascii="Arial" w:hAnsi="Arial" w:cs="Arial"/>
          <w:sz w:val="22"/>
        </w:rPr>
        <w:t xml:space="preserve"> zástupci </w:t>
      </w:r>
      <w:r w:rsidR="00BC3A97">
        <w:rPr>
          <w:rFonts w:ascii="Arial" w:hAnsi="Arial" w:cs="Arial"/>
          <w:sz w:val="22"/>
        </w:rPr>
        <w:t xml:space="preserve">obou </w:t>
      </w:r>
      <w:r w:rsidR="00BC3A97" w:rsidRPr="00BC3A97">
        <w:rPr>
          <w:rFonts w:ascii="Arial" w:hAnsi="Arial" w:cs="Arial"/>
          <w:sz w:val="22"/>
        </w:rPr>
        <w:t xml:space="preserve">smluvních stran </w:t>
      </w:r>
      <w:r w:rsidRPr="009A50B9">
        <w:rPr>
          <w:rFonts w:ascii="Arial" w:hAnsi="Arial" w:cs="Arial"/>
          <w:sz w:val="22"/>
        </w:rPr>
        <w:t xml:space="preserve">své podpisy. </w:t>
      </w:r>
      <w:r w:rsidR="0054404D" w:rsidRPr="0054404D">
        <w:rPr>
          <w:rFonts w:ascii="Arial" w:hAnsi="Arial" w:cs="Arial"/>
          <w:sz w:val="22"/>
        </w:rPr>
        <w:t>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5DB532C4" w14:textId="77777777" w:rsidR="00F77E11" w:rsidRPr="009A50B9" w:rsidRDefault="00F77E11">
      <w:pPr>
        <w:pStyle w:val="Zkladntextodsazen"/>
        <w:jc w:val="both"/>
        <w:rPr>
          <w:rFonts w:ascii="Arial" w:hAnsi="Arial" w:cs="Arial"/>
          <w:sz w:val="22"/>
        </w:rPr>
      </w:pPr>
    </w:p>
    <w:p w14:paraId="0B696E36" w14:textId="7D0E9D4D" w:rsidR="00F77E11" w:rsidRDefault="00F77E11" w:rsidP="00E82856">
      <w:pPr>
        <w:pStyle w:val="Zkladntextodsazen"/>
        <w:numPr>
          <w:ilvl w:val="1"/>
          <w:numId w:val="17"/>
        </w:numPr>
        <w:jc w:val="both"/>
        <w:rPr>
          <w:rFonts w:ascii="Arial" w:hAnsi="Arial" w:cs="Arial"/>
          <w:sz w:val="22"/>
        </w:rPr>
      </w:pPr>
      <w:r w:rsidRPr="009A50B9">
        <w:rPr>
          <w:rFonts w:ascii="Arial" w:hAnsi="Arial" w:cs="Arial"/>
          <w:sz w:val="22"/>
        </w:rPr>
        <w:t xml:space="preserve">Nedílnou </w:t>
      </w:r>
      <w:r w:rsidR="00625DC1">
        <w:rPr>
          <w:rFonts w:ascii="Arial" w:hAnsi="Arial" w:cs="Arial"/>
          <w:sz w:val="22"/>
        </w:rPr>
        <w:t>součástí</w:t>
      </w:r>
      <w:r w:rsidRPr="009A50B9">
        <w:rPr>
          <w:rFonts w:ascii="Arial" w:hAnsi="Arial" w:cs="Arial"/>
          <w:sz w:val="22"/>
        </w:rPr>
        <w:t xml:space="preserve"> této smlouvy je </w:t>
      </w:r>
      <w:r w:rsidR="00625DC1">
        <w:rPr>
          <w:rFonts w:ascii="Arial" w:hAnsi="Arial" w:cs="Arial"/>
          <w:sz w:val="22"/>
        </w:rPr>
        <w:t>příloha č. 1 O</w:t>
      </w:r>
      <w:r w:rsidRPr="009A50B9">
        <w:rPr>
          <w:rFonts w:ascii="Arial" w:hAnsi="Arial" w:cs="Arial"/>
          <w:sz w:val="22"/>
        </w:rPr>
        <w:t xml:space="preserve">ceněný </w:t>
      </w:r>
      <w:r w:rsidR="00213ECB" w:rsidRPr="009A50B9">
        <w:rPr>
          <w:rFonts w:ascii="Arial" w:hAnsi="Arial" w:cs="Arial"/>
          <w:sz w:val="22"/>
        </w:rPr>
        <w:t>soupis prací</w:t>
      </w:r>
      <w:r w:rsidR="00154E59">
        <w:rPr>
          <w:rFonts w:ascii="Arial" w:hAnsi="Arial" w:cs="Arial"/>
          <w:sz w:val="22"/>
        </w:rPr>
        <w:t>.</w:t>
      </w:r>
    </w:p>
    <w:p w14:paraId="7F132699" w14:textId="77777777" w:rsidR="00CF2B82" w:rsidRDefault="00CF2B82" w:rsidP="00CF2B82">
      <w:pPr>
        <w:pStyle w:val="Odstavecseseznamem"/>
        <w:rPr>
          <w:rFonts w:ascii="Arial" w:hAnsi="Arial" w:cs="Arial"/>
        </w:rPr>
      </w:pPr>
    </w:p>
    <w:p w14:paraId="7146FA2F" w14:textId="7CEDA3C4" w:rsidR="00CF2B82" w:rsidRPr="00B85B56" w:rsidRDefault="00CF2B82" w:rsidP="00CF2B82">
      <w:pPr>
        <w:pStyle w:val="Zkladntextodsazen"/>
        <w:numPr>
          <w:ilvl w:val="1"/>
          <w:numId w:val="17"/>
        </w:numPr>
        <w:jc w:val="both"/>
        <w:rPr>
          <w:rFonts w:ascii="Arial" w:hAnsi="Arial" w:cs="Arial"/>
          <w:sz w:val="22"/>
        </w:rPr>
      </w:pPr>
      <w:r w:rsidRPr="00B85B56">
        <w:rPr>
          <w:rFonts w:ascii="Arial" w:hAnsi="Arial" w:cs="Arial"/>
          <w:sz w:val="22"/>
        </w:rPr>
        <w:t>O uzavření Smlouvy rozhodla za Objednatel</w:t>
      </w:r>
      <w:r w:rsidR="000B48EC">
        <w:rPr>
          <w:rFonts w:ascii="Arial" w:hAnsi="Arial" w:cs="Arial"/>
          <w:sz w:val="22"/>
        </w:rPr>
        <w:t>e rada města Třebíč</w:t>
      </w:r>
      <w:r w:rsidRPr="00B85B56">
        <w:rPr>
          <w:rFonts w:ascii="Arial" w:hAnsi="Arial" w:cs="Arial"/>
          <w:sz w:val="22"/>
        </w:rPr>
        <w:t xml:space="preserve"> svým usnesením č. …………… ze dne ………...</w:t>
      </w:r>
    </w:p>
    <w:p w14:paraId="34B59859" w14:textId="38655072" w:rsidR="00CF2B82" w:rsidRDefault="00CF2B82" w:rsidP="00CF2B82">
      <w:pPr>
        <w:pStyle w:val="Zkladntextodsazen"/>
        <w:jc w:val="both"/>
        <w:rPr>
          <w:rFonts w:ascii="Arial" w:hAnsi="Arial" w:cs="Arial"/>
          <w:sz w:val="22"/>
        </w:rPr>
      </w:pPr>
    </w:p>
    <w:p w14:paraId="21CBF9DC" w14:textId="59F2A0A7" w:rsidR="00CF2B82" w:rsidRDefault="00CF2B82" w:rsidP="00CF2B82">
      <w:pPr>
        <w:pStyle w:val="Zkladntextodsazen"/>
        <w:jc w:val="both"/>
        <w:rPr>
          <w:rFonts w:ascii="Arial" w:hAnsi="Arial" w:cs="Arial"/>
          <w:sz w:val="22"/>
        </w:rPr>
      </w:pPr>
    </w:p>
    <w:p w14:paraId="4C0A0DEB" w14:textId="77777777" w:rsidR="00CF2B82" w:rsidRPr="009A50B9" w:rsidRDefault="00CF2B82" w:rsidP="00CF2B82">
      <w:pPr>
        <w:pStyle w:val="Zkladntextodsazen"/>
        <w:jc w:val="both"/>
        <w:rPr>
          <w:rFonts w:ascii="Arial" w:hAnsi="Arial" w:cs="Arial"/>
          <w:sz w:val="22"/>
        </w:rPr>
      </w:pPr>
    </w:p>
    <w:p w14:paraId="22B4F1A9" w14:textId="1A691212" w:rsidR="00F77E11" w:rsidRPr="009A50B9" w:rsidRDefault="00F77E11" w:rsidP="000E5B66">
      <w:pPr>
        <w:tabs>
          <w:tab w:val="left" w:pos="5103"/>
        </w:tabs>
        <w:ind w:right="110"/>
        <w:jc w:val="both"/>
        <w:rPr>
          <w:rFonts w:ascii="Arial" w:eastAsia="MS Mincho" w:hAnsi="Arial" w:cs="Arial"/>
        </w:rPr>
      </w:pPr>
    </w:p>
    <w:p w14:paraId="78C81637" w14:textId="4E309755" w:rsidR="008E27A7" w:rsidRDefault="008E27A7" w:rsidP="000E5B66">
      <w:pPr>
        <w:tabs>
          <w:tab w:val="left" w:pos="5103"/>
        </w:tabs>
        <w:ind w:right="110"/>
        <w:jc w:val="both"/>
        <w:rPr>
          <w:rFonts w:ascii="Arial" w:eastAsia="MS Mincho" w:hAnsi="Arial" w:cs="Arial"/>
        </w:rPr>
      </w:pPr>
    </w:p>
    <w:p w14:paraId="0C419791" w14:textId="77777777" w:rsidR="00CF2B82" w:rsidRPr="0025226C" w:rsidRDefault="00CF2B82" w:rsidP="00CF2B82">
      <w:pPr>
        <w:tabs>
          <w:tab w:val="left" w:pos="5387"/>
        </w:tabs>
        <w:jc w:val="both"/>
        <w:rPr>
          <w:rFonts w:ascii="Arial" w:hAnsi="Arial" w:cs="Cambria"/>
        </w:rPr>
      </w:pPr>
      <w:r w:rsidRPr="0025226C">
        <w:rPr>
          <w:rFonts w:ascii="Arial" w:hAnsi="Arial" w:cs="Cambria"/>
        </w:rPr>
        <w:t>Objednatel</w:t>
      </w:r>
      <w:r w:rsidRPr="0025226C">
        <w:rPr>
          <w:rFonts w:ascii="Arial" w:hAnsi="Arial" w:cs="Cambria"/>
        </w:rPr>
        <w:tab/>
        <w:t>Zhotovitel</w:t>
      </w:r>
    </w:p>
    <w:p w14:paraId="4B603D8A" w14:textId="77777777" w:rsidR="00CF2B82" w:rsidRPr="001A203B" w:rsidRDefault="00CF2B82" w:rsidP="00CF2B82">
      <w:pPr>
        <w:tabs>
          <w:tab w:val="left" w:pos="5387"/>
        </w:tabs>
        <w:jc w:val="both"/>
        <w:rPr>
          <w:rFonts w:ascii="Arial" w:hAnsi="Arial" w:cs="Cambria"/>
          <w:b/>
        </w:rPr>
      </w:pPr>
      <w:r w:rsidRPr="001A203B">
        <w:rPr>
          <w:rFonts w:ascii="Arial" w:hAnsi="Arial" w:cs="Cambria"/>
          <w:b/>
        </w:rPr>
        <w:t>Město Třebíč</w:t>
      </w:r>
      <w:r w:rsidRPr="001A203B">
        <w:rPr>
          <w:rFonts w:ascii="Arial" w:hAnsi="Arial" w:cs="Cambria"/>
          <w:b/>
        </w:rPr>
        <w:tab/>
      </w:r>
      <w:r w:rsidRPr="001A203B">
        <w:rPr>
          <w:rFonts w:ascii="Arial" w:hAnsi="Arial" w:cs="Cambria"/>
          <w:b/>
          <w:highlight w:val="cyan"/>
        </w:rPr>
        <w:t>……………</w:t>
      </w:r>
    </w:p>
    <w:p w14:paraId="4625A2E3" w14:textId="77777777" w:rsidR="00CF2B82" w:rsidRPr="00912874" w:rsidRDefault="00CF2B82" w:rsidP="00CF2B82">
      <w:pPr>
        <w:tabs>
          <w:tab w:val="left" w:pos="5387"/>
        </w:tabs>
        <w:jc w:val="both"/>
        <w:rPr>
          <w:rFonts w:ascii="Arial" w:hAnsi="Arial" w:cs="Cambria"/>
          <w:sz w:val="16"/>
          <w:szCs w:val="16"/>
        </w:rPr>
      </w:pPr>
    </w:p>
    <w:p w14:paraId="2CE6AA72" w14:textId="77777777" w:rsidR="00CF2B82" w:rsidRPr="00755B62" w:rsidRDefault="00CF2B82" w:rsidP="00CF2B82">
      <w:pPr>
        <w:tabs>
          <w:tab w:val="left" w:pos="5387"/>
        </w:tabs>
        <w:jc w:val="both"/>
        <w:rPr>
          <w:rFonts w:ascii="Arial" w:hAnsi="Arial" w:cs="Cambria"/>
        </w:rPr>
      </w:pPr>
      <w:r w:rsidRPr="00755B62">
        <w:rPr>
          <w:rFonts w:ascii="Arial" w:hAnsi="Arial" w:cs="Cambria"/>
        </w:rPr>
        <w:t>V</w:t>
      </w:r>
      <w:r>
        <w:rPr>
          <w:rFonts w:ascii="Arial" w:hAnsi="Arial" w:cs="Cambria"/>
        </w:rPr>
        <w:t xml:space="preserve"> Třebíči</w:t>
      </w:r>
      <w:r w:rsidRPr="00755B62">
        <w:rPr>
          <w:rFonts w:ascii="Arial" w:hAnsi="Arial" w:cs="Cambria"/>
        </w:rPr>
        <w:t xml:space="preserve"> dne………</w:t>
      </w:r>
      <w:r w:rsidRPr="00755B62">
        <w:rPr>
          <w:rFonts w:ascii="Arial" w:hAnsi="Arial" w:cs="Cambria"/>
        </w:rPr>
        <w:tab/>
        <w:t>V</w:t>
      </w:r>
      <w:r>
        <w:rPr>
          <w:rFonts w:ascii="Arial" w:hAnsi="Arial" w:cs="Cambria"/>
        </w:rPr>
        <w:t xml:space="preserve"> </w:t>
      </w:r>
      <w:r>
        <w:rPr>
          <w:rFonts w:ascii="Arial" w:hAnsi="Arial" w:cs="Cambria"/>
          <w:highlight w:val="cyan"/>
        </w:rPr>
        <w:t>……………..</w:t>
      </w:r>
      <w:r>
        <w:rPr>
          <w:rFonts w:ascii="Arial" w:hAnsi="Arial" w:cs="Cambria"/>
        </w:rPr>
        <w:t xml:space="preserve"> dne </w:t>
      </w:r>
      <w:r w:rsidRPr="007B4864">
        <w:rPr>
          <w:rFonts w:ascii="Arial" w:hAnsi="Arial" w:cs="Cambria"/>
          <w:highlight w:val="cyan"/>
        </w:rPr>
        <w:t>…………</w:t>
      </w:r>
    </w:p>
    <w:p w14:paraId="282591EF" w14:textId="77777777" w:rsidR="00CF2B82" w:rsidRDefault="00CF2B82" w:rsidP="00CF2B82">
      <w:pPr>
        <w:tabs>
          <w:tab w:val="left" w:pos="5387"/>
        </w:tabs>
        <w:jc w:val="both"/>
        <w:rPr>
          <w:rFonts w:ascii="Arial" w:hAnsi="Arial" w:cs="Cambria"/>
        </w:rPr>
      </w:pPr>
    </w:p>
    <w:p w14:paraId="445C5258" w14:textId="77777777" w:rsidR="00CF2B82" w:rsidRDefault="00CF2B82" w:rsidP="00CF2B82">
      <w:pPr>
        <w:tabs>
          <w:tab w:val="left" w:pos="5387"/>
        </w:tabs>
        <w:jc w:val="both"/>
        <w:rPr>
          <w:rFonts w:ascii="Arial" w:hAnsi="Arial" w:cs="Cambria"/>
        </w:rPr>
      </w:pPr>
    </w:p>
    <w:p w14:paraId="24CFCF9D" w14:textId="77777777" w:rsidR="00CF2B82" w:rsidRDefault="00CF2B82" w:rsidP="00CF2B82">
      <w:pPr>
        <w:tabs>
          <w:tab w:val="left" w:pos="5387"/>
        </w:tabs>
        <w:jc w:val="both"/>
        <w:rPr>
          <w:rFonts w:ascii="Arial" w:hAnsi="Arial" w:cs="Cambria"/>
        </w:rPr>
      </w:pPr>
    </w:p>
    <w:p w14:paraId="535C851D" w14:textId="77777777" w:rsidR="00CF2B82" w:rsidRDefault="00CF2B82" w:rsidP="00CF2B82">
      <w:pPr>
        <w:tabs>
          <w:tab w:val="left" w:pos="5387"/>
        </w:tabs>
        <w:jc w:val="both"/>
        <w:rPr>
          <w:rFonts w:ascii="Arial" w:hAnsi="Arial" w:cs="Cambria"/>
        </w:rPr>
      </w:pPr>
    </w:p>
    <w:p w14:paraId="1F6B8387" w14:textId="77777777" w:rsidR="00CF2B82" w:rsidRDefault="00CF2B82" w:rsidP="00CF2B82">
      <w:pPr>
        <w:tabs>
          <w:tab w:val="left" w:pos="5387"/>
        </w:tabs>
        <w:jc w:val="both"/>
        <w:rPr>
          <w:rFonts w:ascii="Arial" w:hAnsi="Arial" w:cs="Cambria"/>
        </w:rPr>
      </w:pPr>
      <w:r w:rsidRPr="00755B62">
        <w:rPr>
          <w:rFonts w:ascii="Arial" w:hAnsi="Arial" w:cs="Cambria"/>
        </w:rPr>
        <w:t>………………………………………</w:t>
      </w:r>
      <w:r w:rsidRPr="00755B62">
        <w:rPr>
          <w:rFonts w:ascii="Arial" w:hAnsi="Arial" w:cs="Cambria"/>
        </w:rPr>
        <w:tab/>
        <w:t>……………………………………</w:t>
      </w:r>
    </w:p>
    <w:p w14:paraId="7AA18B49" w14:textId="77777777" w:rsidR="00CF2B82" w:rsidRDefault="00CF2B82" w:rsidP="00CF2B82">
      <w:pPr>
        <w:tabs>
          <w:tab w:val="left" w:pos="5387"/>
        </w:tabs>
        <w:jc w:val="both"/>
        <w:rPr>
          <w:rFonts w:ascii="Arial" w:hAnsi="Arial" w:cs="Cambria"/>
        </w:rPr>
      </w:pPr>
      <w:r>
        <w:rPr>
          <w:rFonts w:ascii="Arial" w:hAnsi="Arial" w:cs="Cambria"/>
        </w:rPr>
        <w:t>Ing. Pavel Janata</w:t>
      </w:r>
      <w:r>
        <w:rPr>
          <w:rFonts w:ascii="Arial" w:hAnsi="Arial" w:cs="Cambria"/>
        </w:rPr>
        <w:tab/>
      </w:r>
      <w:r w:rsidRPr="00317923">
        <w:rPr>
          <w:rFonts w:ascii="Arial" w:hAnsi="Arial" w:cs="Cambria"/>
          <w:highlight w:val="cyan"/>
        </w:rPr>
        <w:t>…………………….</w:t>
      </w:r>
    </w:p>
    <w:p w14:paraId="22696708" w14:textId="77777777" w:rsidR="00CF2B82" w:rsidRDefault="00CF2B82" w:rsidP="00CF2B82">
      <w:pPr>
        <w:tabs>
          <w:tab w:val="left" w:pos="5387"/>
        </w:tabs>
        <w:jc w:val="both"/>
        <w:rPr>
          <w:rFonts w:ascii="Arial" w:hAnsi="Arial" w:cs="Cambria"/>
        </w:rPr>
      </w:pPr>
      <w:r>
        <w:rPr>
          <w:rFonts w:ascii="Arial" w:hAnsi="Arial" w:cs="Cambria"/>
        </w:rPr>
        <w:t>místostarosta</w:t>
      </w:r>
      <w:r>
        <w:rPr>
          <w:rFonts w:ascii="Arial" w:hAnsi="Arial" w:cs="Cambria"/>
        </w:rPr>
        <w:tab/>
      </w:r>
      <w:r w:rsidRPr="00317923">
        <w:rPr>
          <w:rFonts w:ascii="Arial" w:hAnsi="Arial" w:cs="Cambria"/>
          <w:highlight w:val="cyan"/>
        </w:rPr>
        <w:t>…………………….</w:t>
      </w:r>
    </w:p>
    <w:p w14:paraId="40A26CF5" w14:textId="77777777" w:rsidR="00CF2B82" w:rsidRDefault="00CF2B82" w:rsidP="00CF2B82">
      <w:pPr>
        <w:tabs>
          <w:tab w:val="left" w:pos="5387"/>
        </w:tabs>
        <w:jc w:val="both"/>
        <w:rPr>
          <w:rFonts w:ascii="Arial" w:hAnsi="Arial" w:cs="Cambria"/>
        </w:rPr>
      </w:pPr>
    </w:p>
    <w:p w14:paraId="323ABEAF" w14:textId="77777777" w:rsidR="00CF2B82" w:rsidRPr="00DC166F" w:rsidRDefault="00CF2B82" w:rsidP="00CF2B82">
      <w:pPr>
        <w:tabs>
          <w:tab w:val="left" w:pos="5103"/>
        </w:tabs>
        <w:ind w:right="110"/>
        <w:jc w:val="both"/>
        <w:rPr>
          <w:rFonts w:ascii="Arial" w:eastAsia="MS Mincho" w:hAnsi="Arial" w:cs="Arial"/>
        </w:rPr>
      </w:pPr>
    </w:p>
    <w:p w14:paraId="7C9AAADF" w14:textId="4851FC1C" w:rsidR="004A207C" w:rsidRPr="00DC166F" w:rsidRDefault="004A207C" w:rsidP="00CF2B82">
      <w:pPr>
        <w:tabs>
          <w:tab w:val="left" w:pos="5103"/>
        </w:tabs>
        <w:ind w:right="110"/>
        <w:jc w:val="both"/>
        <w:rPr>
          <w:rFonts w:ascii="Arial" w:eastAsia="MS Mincho" w:hAnsi="Arial" w:cs="Arial"/>
        </w:rPr>
      </w:pPr>
    </w:p>
    <w:sectPr w:rsidR="004A207C" w:rsidRPr="00DC166F" w:rsidSect="009D21C7">
      <w:footerReference w:type="even" r:id="rId13"/>
      <w:footerReference w:type="default" r:id="rId14"/>
      <w:headerReference w:type="first" r:id="rId15"/>
      <w:footerReference w:type="first" r:id="rId16"/>
      <w:footnotePr>
        <w:pos w:val="beneathText"/>
      </w:footnotePr>
      <w:pgSz w:w="12240" w:h="15840" w:code="1"/>
      <w:pgMar w:top="1134" w:right="936" w:bottom="1134" w:left="936"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88E2F" w16cid:durableId="59B88E2F"/>
  <w16cid:commentId w16cid:paraId="341AAA37" w16cid:durableId="341AAA37"/>
  <w16cid:commentId w16cid:paraId="45021CDE" w16cid:durableId="45021CDE"/>
  <w16cid:commentId w16cid:paraId="5B2BD59A" w16cid:durableId="5B2BD59A"/>
  <w16cid:commentId w16cid:paraId="5C9C85CD" w16cid:durableId="5C9C85CD"/>
  <w16cid:commentId w16cid:paraId="67964904" w16cid:durableId="67964904"/>
  <w16cid:commentId w16cid:paraId="3BC913B3" w16cid:durableId="3BC913B3"/>
  <w16cid:commentId w16cid:paraId="15B3C123" w16cid:durableId="15B3C123"/>
  <w16cid:commentId w16cid:paraId="32AF60E0" w16cid:durableId="32AF60E0"/>
  <w16cid:commentId w16cid:paraId="062A2873" w16cid:durableId="062A2873"/>
  <w16cid:commentId w16cid:paraId="29F9605E" w16cid:durableId="29F9605E"/>
  <w16cid:commentId w16cid:paraId="61B95095" w16cid:durableId="61B95095"/>
  <w16cid:commentId w16cid:paraId="2CCD1CF9" w16cid:durableId="2CCD1CF9"/>
  <w16cid:commentId w16cid:paraId="5EA1EFF4" w16cid:durableId="5EA1EF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D356" w14:textId="77777777" w:rsidR="003B66EB" w:rsidRDefault="003B66EB">
      <w:r>
        <w:separator/>
      </w:r>
    </w:p>
  </w:endnote>
  <w:endnote w:type="continuationSeparator" w:id="0">
    <w:p w14:paraId="0E7A6E7B" w14:textId="77777777" w:rsidR="003B66EB" w:rsidRDefault="003B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 w:name="EUAlbertina">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CD52D" w14:textId="77777777" w:rsidR="003B66EB" w:rsidRDefault="003B66E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18</w:t>
    </w:r>
    <w:r>
      <w:rPr>
        <w:rStyle w:val="slostrnky"/>
      </w:rPr>
      <w:fldChar w:fldCharType="end"/>
    </w:r>
  </w:p>
  <w:p w14:paraId="274B0720" w14:textId="77777777" w:rsidR="003B66EB" w:rsidRDefault="003B66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933B" w14:textId="71127E97" w:rsidR="003B66EB" w:rsidRDefault="003B66EB">
    <w:pPr>
      <w:pStyle w:val="Zpat"/>
      <w:jc w:val="center"/>
      <w:rPr>
        <w:rFonts w:ascii="Arial" w:hAnsi="Arial" w:cs="Arial"/>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E2326">
      <w:rPr>
        <w:rFonts w:ascii="Arial" w:hAnsi="Arial" w:cs="Arial"/>
        <w:noProof/>
      </w:rPr>
      <w:t>5</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E2326">
      <w:rPr>
        <w:rFonts w:ascii="Arial" w:hAnsi="Arial" w:cs="Arial"/>
        <w:noProof/>
      </w:rPr>
      <w:t>20</w:t>
    </w:r>
    <w:r>
      <w:rPr>
        <w:rFonts w:ascii="Arial" w:hAnsi="Arial" w:cs="Arial"/>
      </w:rPr>
      <w:fldChar w:fldCharType="end"/>
    </w:r>
    <w:r>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8984" w14:textId="26F0E43C" w:rsidR="003B66EB" w:rsidRDefault="003B66EB">
    <w:pPr>
      <w:pStyle w:val="Zpat"/>
      <w:jc w:val="center"/>
      <w:rPr>
        <w:rFonts w:ascii="Arial" w:hAnsi="Arial" w:cs="Arial"/>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E2326">
      <w:rPr>
        <w:rFonts w:ascii="Arial" w:hAnsi="Arial" w:cs="Arial"/>
        <w:noProof/>
      </w:rPr>
      <w:t>1</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E2326">
      <w:rPr>
        <w:rFonts w:ascii="Arial" w:hAnsi="Arial" w:cs="Arial"/>
        <w:noProof/>
      </w:rPr>
      <w:t>20</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DE5E8" w14:textId="77777777" w:rsidR="003B66EB" w:rsidRDefault="003B66EB">
      <w:r>
        <w:separator/>
      </w:r>
    </w:p>
  </w:footnote>
  <w:footnote w:type="continuationSeparator" w:id="0">
    <w:p w14:paraId="21C26EBD" w14:textId="77777777" w:rsidR="003B66EB" w:rsidRDefault="003B6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C4BD2" w14:textId="688568A8" w:rsidR="003B66EB" w:rsidRPr="007978A0" w:rsidRDefault="003B66EB" w:rsidP="00F97917">
    <w:pPr>
      <w:keepNext/>
      <w:overflowPunct w:val="0"/>
      <w:autoSpaceDE w:val="0"/>
      <w:autoSpaceDN w:val="0"/>
      <w:adjustRightInd w:val="0"/>
      <w:jc w:val="both"/>
      <w:textAlignment w:val="baseline"/>
      <w:outlineLvl w:val="0"/>
      <w:rPr>
        <w:rFonts w:ascii="Times New Roman" w:eastAsia="Times New Roman" w:hAnsi="Times New Roman"/>
        <w:bCs/>
        <w:i/>
        <w:sz w:val="18"/>
        <w:szCs w:val="18"/>
        <w:lang w:eastAsia="cs-CZ"/>
      </w:rPr>
    </w:pPr>
    <w:r>
      <w:rPr>
        <w:rFonts w:ascii="Times New Roman" w:eastAsia="Times New Roman" w:hAnsi="Times New Roman"/>
        <w:bCs/>
        <w:i/>
        <w:noProof/>
        <w:sz w:val="18"/>
        <w:szCs w:val="18"/>
        <w:lang w:eastAsia="cs-CZ"/>
      </w:rPr>
      <w:drawing>
        <wp:anchor distT="0" distB="0" distL="114300" distR="114300" simplePos="0" relativeHeight="251660288" behindDoc="1" locked="0" layoutInCell="1" allowOverlap="1" wp14:anchorId="2C2CE3BB" wp14:editId="7F4CC681">
          <wp:simplePos x="0" y="0"/>
          <wp:positionH relativeFrom="column">
            <wp:posOffset>5262245</wp:posOffset>
          </wp:positionH>
          <wp:positionV relativeFrom="paragraph">
            <wp:posOffset>-247650</wp:posOffset>
          </wp:positionV>
          <wp:extent cx="1076325" cy="609600"/>
          <wp:effectExtent l="0" t="0" r="9525" b="0"/>
          <wp:wrapNone/>
          <wp:docPr id="3" name="Obrázek 3"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sz w:val="20"/>
        <w:szCs w:val="20"/>
      </w:rPr>
      <w:t>č.</w:t>
    </w:r>
    <w:r w:rsidRPr="00BB2481">
      <w:rPr>
        <w:rFonts w:ascii="Arial" w:hAnsi="Arial" w:cs="Arial"/>
        <w:i/>
        <w:sz w:val="20"/>
        <w:szCs w:val="20"/>
      </w:rPr>
      <w:t xml:space="preserve"> objednatele:</w:t>
    </w:r>
    <w:r w:rsidRPr="00F97917">
      <w:rPr>
        <w:rFonts w:ascii="Times New Roman" w:eastAsia="Times New Roman" w:hAnsi="Times New Roman"/>
        <w:bCs/>
        <w:i/>
        <w:noProof/>
        <w:sz w:val="18"/>
        <w:szCs w:val="18"/>
        <w:lang w:eastAsia="cs-CZ"/>
      </w:rPr>
      <w:t xml:space="preserve"> </w:t>
    </w:r>
  </w:p>
  <w:p w14:paraId="1680B597" w14:textId="0D6DFFA3" w:rsidR="003B66EB" w:rsidRPr="00BB2481" w:rsidRDefault="003B66EB">
    <w:pPr>
      <w:pStyle w:val="Zhlav"/>
      <w:rPr>
        <w:rFonts w:ascii="Arial" w:hAnsi="Arial" w:cs="Arial"/>
        <w:sz w:val="20"/>
        <w:szCs w:val="20"/>
      </w:rPr>
    </w:pPr>
    <w:r>
      <w:rPr>
        <w:rFonts w:ascii="Arial" w:hAnsi="Arial" w:cs="Arial"/>
        <w:i/>
        <w:sz w:val="20"/>
        <w:szCs w:val="20"/>
      </w:rPr>
      <w:t xml:space="preserve">veřejná zakázka </w:t>
    </w:r>
    <w:proofErr w:type="spellStart"/>
    <w:r>
      <w:rPr>
        <w:rFonts w:ascii="Arial" w:hAnsi="Arial" w:cs="Arial"/>
        <w:i/>
        <w:sz w:val="20"/>
        <w:szCs w:val="20"/>
      </w:rPr>
      <w:t>ev.č</w:t>
    </w:r>
    <w:proofErr w:type="spellEnd"/>
    <w:r>
      <w:rPr>
        <w:rFonts w:ascii="Arial" w:hAnsi="Arial" w:cs="Arial"/>
        <w:i/>
        <w:sz w:val="20"/>
        <w:szCs w:val="20"/>
      </w:rPr>
      <w:t>.: 26170006</w:t>
    </w:r>
  </w:p>
  <w:p w14:paraId="37B8D1E9" w14:textId="77777777" w:rsidR="003B66EB" w:rsidRDefault="003B66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CFD48D02"/>
    <w:name w:val="WW8Num1"/>
    <w:lvl w:ilvl="0">
      <w:start w:val="3"/>
      <w:numFmt w:val="decimal"/>
      <w:lvlText w:val="%1."/>
      <w:lvlJc w:val="left"/>
      <w:pPr>
        <w:tabs>
          <w:tab w:val="num" w:pos="540"/>
        </w:tabs>
        <w:ind w:left="540" w:hanging="540"/>
      </w:pPr>
      <w:rPr>
        <w:rFonts w:hint="default"/>
      </w:rPr>
    </w:lvl>
    <w:lvl w:ilvl="1">
      <w:start w:val="1"/>
      <w:numFmt w:val="decimal"/>
      <w:lvlRestart w:val="0"/>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3"/>
    <w:multiLevelType w:val="multilevel"/>
    <w:tmpl w:val="22BE1878"/>
    <w:name w:val="WW8Num3"/>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50"/>
        </w:tabs>
        <w:ind w:left="3118"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singleLevel"/>
    <w:tmpl w:val="00000004"/>
    <w:name w:val="WW8Num4"/>
    <w:lvl w:ilvl="0">
      <w:start w:val="3"/>
      <w:numFmt w:val="bullet"/>
      <w:lvlText w:val="-"/>
      <w:lvlJc w:val="left"/>
      <w:pPr>
        <w:tabs>
          <w:tab w:val="num" w:pos="1021"/>
        </w:tabs>
        <w:ind w:left="1021" w:hanging="397"/>
      </w:pPr>
      <w:rPr>
        <w:rFonts w:ascii="StarSymbol" w:hAnsi="StarSymbol"/>
      </w:rPr>
    </w:lvl>
  </w:abstractNum>
  <w:abstractNum w:abstractNumId="4" w15:restartNumberingAfterBreak="0">
    <w:nsid w:val="00000005"/>
    <w:multiLevelType w:val="multilevel"/>
    <w:tmpl w:val="C77A20AC"/>
    <w:name w:val="WW8Num5"/>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7"/>
    <w:lvl w:ilvl="0">
      <w:start w:val="5"/>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996"/>
        </w:tabs>
        <w:ind w:left="996"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09"/>
    <w:multiLevelType w:val="singleLevel"/>
    <w:tmpl w:val="00000009"/>
    <w:name w:val="WW8Num9"/>
    <w:lvl w:ilvl="0">
      <w:start w:val="3"/>
      <w:numFmt w:val="bullet"/>
      <w:lvlText w:val="-"/>
      <w:lvlJc w:val="left"/>
      <w:pPr>
        <w:tabs>
          <w:tab w:val="num" w:pos="1021"/>
        </w:tabs>
        <w:ind w:left="1021" w:hanging="397"/>
      </w:pPr>
      <w:rPr>
        <w:rFonts w:ascii="StarSymbol" w:hAnsi="StarSymbol"/>
      </w:rPr>
    </w:lvl>
  </w:abstractNum>
  <w:abstractNum w:abstractNumId="9" w15:restartNumberingAfterBreak="0">
    <w:nsid w:val="0000000A"/>
    <w:multiLevelType w:val="singleLevel"/>
    <w:tmpl w:val="0000000A"/>
    <w:name w:val="WW8Num10"/>
    <w:lvl w:ilvl="0">
      <w:start w:val="3"/>
      <w:numFmt w:val="bullet"/>
      <w:lvlText w:val="-"/>
      <w:lvlJc w:val="left"/>
      <w:pPr>
        <w:tabs>
          <w:tab w:val="num" w:pos="1021"/>
        </w:tabs>
        <w:ind w:left="1021" w:hanging="397"/>
      </w:pPr>
      <w:rPr>
        <w:rFonts w:ascii="StarSymbol" w:hAnsi="StarSymbol"/>
      </w:rPr>
    </w:lvl>
  </w:abstractNum>
  <w:abstractNum w:abstractNumId="10" w15:restartNumberingAfterBreak="0">
    <w:nsid w:val="0000000B"/>
    <w:multiLevelType w:val="singleLevel"/>
    <w:tmpl w:val="0000000B"/>
    <w:name w:val="WW8Num12"/>
    <w:lvl w:ilvl="0">
      <w:start w:val="3"/>
      <w:numFmt w:val="bullet"/>
      <w:lvlText w:val="-"/>
      <w:lvlJc w:val="left"/>
      <w:pPr>
        <w:tabs>
          <w:tab w:val="num" w:pos="1021"/>
        </w:tabs>
        <w:ind w:left="1021" w:hanging="397"/>
      </w:pPr>
      <w:rPr>
        <w:rFonts w:ascii="StarSymbol" w:hAnsi="StarSymbol"/>
      </w:rPr>
    </w:lvl>
  </w:abstractNum>
  <w:abstractNum w:abstractNumId="11" w15:restartNumberingAfterBreak="0">
    <w:nsid w:val="0000000C"/>
    <w:multiLevelType w:val="multilevel"/>
    <w:tmpl w:val="0000000C"/>
    <w:name w:val="WW8Num13"/>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singleLevel"/>
    <w:tmpl w:val="0000000D"/>
    <w:name w:val="WW8Num14"/>
    <w:lvl w:ilvl="0">
      <w:start w:val="3"/>
      <w:numFmt w:val="bullet"/>
      <w:lvlText w:val="-"/>
      <w:lvlJc w:val="left"/>
      <w:pPr>
        <w:tabs>
          <w:tab w:val="num" w:pos="1021"/>
        </w:tabs>
        <w:ind w:left="1021" w:hanging="397"/>
      </w:pPr>
      <w:rPr>
        <w:rFonts w:ascii="StarSymbol" w:hAnsi="StarSymbol"/>
      </w:rPr>
    </w:lvl>
  </w:abstractNum>
  <w:abstractNum w:abstractNumId="13" w15:restartNumberingAfterBreak="0">
    <w:nsid w:val="021F04DB"/>
    <w:multiLevelType w:val="multilevel"/>
    <w:tmpl w:val="660A1948"/>
    <w:name w:val="WW8Num534"/>
    <w:lvl w:ilvl="0">
      <w:start w:val="2"/>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9E54959"/>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A616F63"/>
    <w:multiLevelType w:val="multilevel"/>
    <w:tmpl w:val="C6FC41BC"/>
    <w:name w:val="WW8Num62"/>
    <w:lvl w:ilvl="0">
      <w:start w:val="1"/>
      <w:numFmt w:val="decimal"/>
      <w:lvlText w:val="%1."/>
      <w:lvlJc w:val="left"/>
      <w:pPr>
        <w:tabs>
          <w:tab w:val="num" w:pos="720"/>
        </w:tabs>
        <w:ind w:left="720" w:hanging="720"/>
      </w:pPr>
      <w:rPr>
        <w:rFonts w:hint="default"/>
      </w:rPr>
    </w:lvl>
    <w:lvl w:ilvl="1">
      <w:start w:val="1"/>
      <w:numFmt w:val="decimal"/>
      <w:lvlText w:val="8.%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2642BDA"/>
    <w:multiLevelType w:val="multilevel"/>
    <w:tmpl w:val="FE3876BA"/>
    <w:name w:val="WW8Num32"/>
    <w:lvl w:ilvl="0">
      <w:start w:val="2"/>
      <w:numFmt w:val="decimal"/>
      <w:lvlText w:val="%1."/>
      <w:lvlJc w:val="left"/>
      <w:pPr>
        <w:tabs>
          <w:tab w:val="num" w:pos="720"/>
        </w:tabs>
        <w:ind w:left="720" w:hanging="720"/>
      </w:pPr>
      <w:rPr>
        <w:rFonts w:hint="default"/>
      </w:rPr>
    </w:lvl>
    <w:lvl w:ilvl="1">
      <w:start w:val="1"/>
      <w:numFmt w:val="none"/>
      <w:lvlRestart w:val="0"/>
      <w:lvlText w:val="1.2."/>
      <w:lvlJc w:val="left"/>
      <w:pPr>
        <w:tabs>
          <w:tab w:val="num" w:pos="567"/>
        </w:tabs>
        <w:ind w:left="2835" w:hanging="28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C8063B"/>
    <w:multiLevelType w:val="hybridMultilevel"/>
    <w:tmpl w:val="7CD688C0"/>
    <w:lvl w:ilvl="0" w:tplc="3684F19E">
      <w:start w:val="1"/>
      <w:numFmt w:val="bullet"/>
      <w:lvlText w:val=""/>
      <w:lvlJc w:val="left"/>
      <w:pPr>
        <w:tabs>
          <w:tab w:val="num" w:pos="1287"/>
        </w:tabs>
        <w:ind w:left="1287" w:hanging="360"/>
      </w:pPr>
      <w:rPr>
        <w:rFonts w:ascii="Symbol" w:hAnsi="Symbol" w:hint="default"/>
      </w:rPr>
    </w:lvl>
    <w:lvl w:ilvl="1" w:tplc="DE4CA2D6">
      <w:start w:val="1"/>
      <w:numFmt w:val="bullet"/>
      <w:lvlText w:val="o"/>
      <w:lvlJc w:val="left"/>
      <w:pPr>
        <w:tabs>
          <w:tab w:val="num" w:pos="2007"/>
        </w:tabs>
        <w:ind w:left="2007" w:hanging="360"/>
      </w:pPr>
      <w:rPr>
        <w:rFonts w:ascii="Courier New" w:hAnsi="Courier New" w:cs="Courier New" w:hint="default"/>
      </w:rPr>
    </w:lvl>
    <w:lvl w:ilvl="2" w:tplc="77BE4A30" w:tentative="1">
      <w:start w:val="1"/>
      <w:numFmt w:val="bullet"/>
      <w:lvlText w:val=""/>
      <w:lvlJc w:val="left"/>
      <w:pPr>
        <w:tabs>
          <w:tab w:val="num" w:pos="2727"/>
        </w:tabs>
        <w:ind w:left="2727" w:hanging="360"/>
      </w:pPr>
      <w:rPr>
        <w:rFonts w:ascii="Wingdings" w:hAnsi="Wingdings" w:hint="default"/>
      </w:rPr>
    </w:lvl>
    <w:lvl w:ilvl="3" w:tplc="7A209196" w:tentative="1">
      <w:start w:val="1"/>
      <w:numFmt w:val="bullet"/>
      <w:lvlText w:val=""/>
      <w:lvlJc w:val="left"/>
      <w:pPr>
        <w:tabs>
          <w:tab w:val="num" w:pos="3447"/>
        </w:tabs>
        <w:ind w:left="3447" w:hanging="360"/>
      </w:pPr>
      <w:rPr>
        <w:rFonts w:ascii="Symbol" w:hAnsi="Symbol" w:hint="default"/>
      </w:rPr>
    </w:lvl>
    <w:lvl w:ilvl="4" w:tplc="D12644B6" w:tentative="1">
      <w:start w:val="1"/>
      <w:numFmt w:val="bullet"/>
      <w:lvlText w:val="o"/>
      <w:lvlJc w:val="left"/>
      <w:pPr>
        <w:tabs>
          <w:tab w:val="num" w:pos="4167"/>
        </w:tabs>
        <w:ind w:left="4167" w:hanging="360"/>
      </w:pPr>
      <w:rPr>
        <w:rFonts w:ascii="Courier New" w:hAnsi="Courier New" w:cs="Courier New" w:hint="default"/>
      </w:rPr>
    </w:lvl>
    <w:lvl w:ilvl="5" w:tplc="7556E44A" w:tentative="1">
      <w:start w:val="1"/>
      <w:numFmt w:val="bullet"/>
      <w:lvlText w:val=""/>
      <w:lvlJc w:val="left"/>
      <w:pPr>
        <w:tabs>
          <w:tab w:val="num" w:pos="4887"/>
        </w:tabs>
        <w:ind w:left="4887" w:hanging="360"/>
      </w:pPr>
      <w:rPr>
        <w:rFonts w:ascii="Wingdings" w:hAnsi="Wingdings" w:hint="default"/>
      </w:rPr>
    </w:lvl>
    <w:lvl w:ilvl="6" w:tplc="AC829152" w:tentative="1">
      <w:start w:val="1"/>
      <w:numFmt w:val="bullet"/>
      <w:lvlText w:val=""/>
      <w:lvlJc w:val="left"/>
      <w:pPr>
        <w:tabs>
          <w:tab w:val="num" w:pos="5607"/>
        </w:tabs>
        <w:ind w:left="5607" w:hanging="360"/>
      </w:pPr>
      <w:rPr>
        <w:rFonts w:ascii="Symbol" w:hAnsi="Symbol" w:hint="default"/>
      </w:rPr>
    </w:lvl>
    <w:lvl w:ilvl="7" w:tplc="91A4DCE2" w:tentative="1">
      <w:start w:val="1"/>
      <w:numFmt w:val="bullet"/>
      <w:lvlText w:val="o"/>
      <w:lvlJc w:val="left"/>
      <w:pPr>
        <w:tabs>
          <w:tab w:val="num" w:pos="6327"/>
        </w:tabs>
        <w:ind w:left="6327" w:hanging="360"/>
      </w:pPr>
      <w:rPr>
        <w:rFonts w:ascii="Courier New" w:hAnsi="Courier New" w:cs="Courier New" w:hint="default"/>
      </w:rPr>
    </w:lvl>
    <w:lvl w:ilvl="8" w:tplc="7382DBEA"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BFD68B5"/>
    <w:multiLevelType w:val="multilevel"/>
    <w:tmpl w:val="7B7CB9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401379"/>
    <w:multiLevelType w:val="hybridMultilevel"/>
    <w:tmpl w:val="698CB098"/>
    <w:lvl w:ilvl="0" w:tplc="36083E6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1BF4795"/>
    <w:multiLevelType w:val="multilevel"/>
    <w:tmpl w:val="F9E2DDAA"/>
    <w:name w:val="WW8Num6222"/>
    <w:lvl w:ilvl="0">
      <w:start w:val="1"/>
      <w:numFmt w:val="decimal"/>
      <w:lvlText w:val="%1."/>
      <w:lvlJc w:val="left"/>
      <w:pPr>
        <w:tabs>
          <w:tab w:val="num" w:pos="720"/>
        </w:tabs>
        <w:ind w:left="720" w:hanging="720"/>
      </w:pPr>
      <w:rPr>
        <w:rFonts w:hint="default"/>
      </w:rPr>
    </w:lvl>
    <w:lvl w:ilvl="1">
      <w:start w:val="1"/>
      <w:numFmt w:val="decimal"/>
      <w:lvlText w:val="10.%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1F61D36"/>
    <w:multiLevelType w:val="multilevel"/>
    <w:tmpl w:val="4724AB1E"/>
    <w:name w:val="WW8Num5334"/>
    <w:lvl w:ilvl="0">
      <w:start w:val="3"/>
      <w:numFmt w:val="decimal"/>
      <w:lvlText w:val="%1."/>
      <w:lvlJc w:val="left"/>
      <w:pPr>
        <w:tabs>
          <w:tab w:val="num" w:pos="540"/>
        </w:tabs>
        <w:ind w:left="540" w:hanging="540"/>
      </w:pPr>
      <w:rPr>
        <w:rFonts w:hint="default"/>
      </w:rPr>
    </w:lvl>
    <w:lvl w:ilvl="1">
      <w:start w:val="1"/>
      <w:numFmt w:val="decimal"/>
      <w:lvlRestart w:val="0"/>
      <w:lvlText w:val="12.%2."/>
      <w:lvlJc w:val="left"/>
      <w:pPr>
        <w:tabs>
          <w:tab w:val="num" w:pos="567"/>
        </w:tabs>
        <w:ind w:left="0" w:firstLine="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2BA462C6"/>
    <w:multiLevelType w:val="multilevel"/>
    <w:tmpl w:val="64F47570"/>
    <w:name w:val="WW8Num3222"/>
    <w:lvl w:ilvl="0">
      <w:start w:val="2"/>
      <w:numFmt w:val="decimal"/>
      <w:lvlText w:val="%1."/>
      <w:lvlJc w:val="left"/>
      <w:pPr>
        <w:tabs>
          <w:tab w:val="num" w:pos="720"/>
        </w:tabs>
        <w:ind w:left="720" w:hanging="720"/>
      </w:pPr>
      <w:rPr>
        <w:rFonts w:hint="default"/>
      </w:rPr>
    </w:lvl>
    <w:lvl w:ilvl="1">
      <w:start w:val="1"/>
      <w:numFmt w:val="none"/>
      <w:lvlText w:val="2.2."/>
      <w:lvlJc w:val="left"/>
      <w:pPr>
        <w:tabs>
          <w:tab w:val="num" w:pos="567"/>
        </w:tabs>
        <w:ind w:left="2835" w:hanging="2835"/>
      </w:pPr>
      <w:rPr>
        <w:rFonts w:hint="default"/>
        <w:b w:val="0"/>
      </w:rPr>
    </w:lvl>
    <w:lvl w:ilvl="2">
      <w:start w:val="1"/>
      <w:numFmt w:val="decimal"/>
      <w:lvlRestart w:val="1"/>
      <w:lvlText w:val="%1.1%2.%3."/>
      <w:lvlJc w:val="left"/>
      <w:pPr>
        <w:tabs>
          <w:tab w:val="num" w:pos="737"/>
        </w:tabs>
        <w:ind w:left="57"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326F49"/>
    <w:multiLevelType w:val="hybridMultilevel"/>
    <w:tmpl w:val="1EFAC220"/>
    <w:lvl w:ilvl="0" w:tplc="E33288EA">
      <w:start w:val="6"/>
      <w:numFmt w:val="bullet"/>
      <w:lvlText w:val="-"/>
      <w:lvlJc w:val="left"/>
      <w:pPr>
        <w:tabs>
          <w:tab w:val="num" w:pos="1287"/>
        </w:tabs>
        <w:ind w:left="1287" w:hanging="360"/>
      </w:pPr>
      <w:rPr>
        <w:rFonts w:ascii="Arial" w:eastAsia="Times New Roman" w:hAnsi="Arial" w:cs="Arial" w:hint="default"/>
      </w:rPr>
    </w:lvl>
    <w:lvl w:ilvl="1" w:tplc="FADA3A84" w:tentative="1">
      <w:start w:val="1"/>
      <w:numFmt w:val="bullet"/>
      <w:lvlText w:val="o"/>
      <w:lvlJc w:val="left"/>
      <w:pPr>
        <w:tabs>
          <w:tab w:val="num" w:pos="2007"/>
        </w:tabs>
        <w:ind w:left="2007" w:hanging="360"/>
      </w:pPr>
      <w:rPr>
        <w:rFonts w:ascii="Courier New" w:hAnsi="Courier New" w:cs="Courier New" w:hint="default"/>
      </w:rPr>
    </w:lvl>
    <w:lvl w:ilvl="2" w:tplc="6AE8B92C" w:tentative="1">
      <w:start w:val="1"/>
      <w:numFmt w:val="bullet"/>
      <w:lvlText w:val=""/>
      <w:lvlJc w:val="left"/>
      <w:pPr>
        <w:tabs>
          <w:tab w:val="num" w:pos="2727"/>
        </w:tabs>
        <w:ind w:left="2727" w:hanging="360"/>
      </w:pPr>
      <w:rPr>
        <w:rFonts w:ascii="Wingdings" w:hAnsi="Wingdings" w:hint="default"/>
      </w:rPr>
    </w:lvl>
    <w:lvl w:ilvl="3" w:tplc="47CE2A88" w:tentative="1">
      <w:start w:val="1"/>
      <w:numFmt w:val="bullet"/>
      <w:lvlText w:val=""/>
      <w:lvlJc w:val="left"/>
      <w:pPr>
        <w:tabs>
          <w:tab w:val="num" w:pos="3447"/>
        </w:tabs>
        <w:ind w:left="3447" w:hanging="360"/>
      </w:pPr>
      <w:rPr>
        <w:rFonts w:ascii="Symbol" w:hAnsi="Symbol" w:hint="default"/>
      </w:rPr>
    </w:lvl>
    <w:lvl w:ilvl="4" w:tplc="2C5C2750" w:tentative="1">
      <w:start w:val="1"/>
      <w:numFmt w:val="bullet"/>
      <w:lvlText w:val="o"/>
      <w:lvlJc w:val="left"/>
      <w:pPr>
        <w:tabs>
          <w:tab w:val="num" w:pos="4167"/>
        </w:tabs>
        <w:ind w:left="4167" w:hanging="360"/>
      </w:pPr>
      <w:rPr>
        <w:rFonts w:ascii="Courier New" w:hAnsi="Courier New" w:cs="Courier New" w:hint="default"/>
      </w:rPr>
    </w:lvl>
    <w:lvl w:ilvl="5" w:tplc="6D50EE2A" w:tentative="1">
      <w:start w:val="1"/>
      <w:numFmt w:val="bullet"/>
      <w:lvlText w:val=""/>
      <w:lvlJc w:val="left"/>
      <w:pPr>
        <w:tabs>
          <w:tab w:val="num" w:pos="4887"/>
        </w:tabs>
        <w:ind w:left="4887" w:hanging="360"/>
      </w:pPr>
      <w:rPr>
        <w:rFonts w:ascii="Wingdings" w:hAnsi="Wingdings" w:hint="default"/>
      </w:rPr>
    </w:lvl>
    <w:lvl w:ilvl="6" w:tplc="75666952" w:tentative="1">
      <w:start w:val="1"/>
      <w:numFmt w:val="bullet"/>
      <w:lvlText w:val=""/>
      <w:lvlJc w:val="left"/>
      <w:pPr>
        <w:tabs>
          <w:tab w:val="num" w:pos="5607"/>
        </w:tabs>
        <w:ind w:left="5607" w:hanging="360"/>
      </w:pPr>
      <w:rPr>
        <w:rFonts w:ascii="Symbol" w:hAnsi="Symbol" w:hint="default"/>
      </w:rPr>
    </w:lvl>
    <w:lvl w:ilvl="7" w:tplc="F2C031AC" w:tentative="1">
      <w:start w:val="1"/>
      <w:numFmt w:val="bullet"/>
      <w:lvlText w:val="o"/>
      <w:lvlJc w:val="left"/>
      <w:pPr>
        <w:tabs>
          <w:tab w:val="num" w:pos="6327"/>
        </w:tabs>
        <w:ind w:left="6327" w:hanging="360"/>
      </w:pPr>
      <w:rPr>
        <w:rFonts w:ascii="Courier New" w:hAnsi="Courier New" w:cs="Courier New" w:hint="default"/>
      </w:rPr>
    </w:lvl>
    <w:lvl w:ilvl="8" w:tplc="174AD486"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39A6A56"/>
    <w:multiLevelType w:val="multilevel"/>
    <w:tmpl w:val="91ACE872"/>
    <w:name w:val="WW8Num532"/>
    <w:lvl w:ilvl="0">
      <w:start w:val="3"/>
      <w:numFmt w:val="decimal"/>
      <w:lvlText w:val="%1."/>
      <w:lvlJc w:val="left"/>
      <w:pPr>
        <w:tabs>
          <w:tab w:val="num" w:pos="540"/>
        </w:tabs>
        <w:ind w:left="540" w:hanging="540"/>
      </w:pPr>
      <w:rPr>
        <w:rFonts w:hint="default"/>
      </w:rPr>
    </w:lvl>
    <w:lvl w:ilvl="1">
      <w:start w:val="1"/>
      <w:numFmt w:val="none"/>
      <w:lvlText w:val="%18.1."/>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5506A6F"/>
    <w:multiLevelType w:val="multilevel"/>
    <w:tmpl w:val="E4FC26B6"/>
    <w:name w:val="WW8Num62222"/>
    <w:lvl w:ilvl="0">
      <w:start w:val="1"/>
      <w:numFmt w:val="decimal"/>
      <w:lvlText w:val="%1."/>
      <w:lvlJc w:val="left"/>
      <w:pPr>
        <w:tabs>
          <w:tab w:val="num" w:pos="720"/>
        </w:tabs>
        <w:ind w:left="720" w:hanging="720"/>
      </w:pPr>
      <w:rPr>
        <w:rFonts w:hint="default"/>
      </w:rPr>
    </w:lvl>
    <w:lvl w:ilvl="1">
      <w:start w:val="1"/>
      <w:numFmt w:val="decimal"/>
      <w:lvlText w:val="14.%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611716C"/>
    <w:multiLevelType w:val="multilevel"/>
    <w:tmpl w:val="3E62C908"/>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567"/>
        </w:tabs>
        <w:ind w:left="2835" w:hanging="2835"/>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81368C0"/>
    <w:multiLevelType w:val="multilevel"/>
    <w:tmpl w:val="457CF4E4"/>
    <w:name w:val="WW8Num322"/>
    <w:lvl w:ilvl="0">
      <w:start w:val="2"/>
      <w:numFmt w:val="decimal"/>
      <w:lvlText w:val="%1."/>
      <w:lvlJc w:val="left"/>
      <w:pPr>
        <w:tabs>
          <w:tab w:val="num" w:pos="720"/>
        </w:tabs>
        <w:ind w:left="720" w:hanging="720"/>
      </w:pPr>
      <w:rPr>
        <w:rFonts w:hint="default"/>
      </w:rPr>
    </w:lvl>
    <w:lvl w:ilvl="1">
      <w:start w:val="1"/>
      <w:numFmt w:val="none"/>
      <w:lvlText w:val="2.1."/>
      <w:lvlJc w:val="left"/>
      <w:pPr>
        <w:tabs>
          <w:tab w:val="num" w:pos="567"/>
        </w:tabs>
        <w:ind w:left="2835"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107DF3"/>
    <w:multiLevelType w:val="hybridMultilevel"/>
    <w:tmpl w:val="174AE756"/>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2BC66D3"/>
    <w:multiLevelType w:val="hybridMultilevel"/>
    <w:tmpl w:val="14FA06B6"/>
    <w:lvl w:ilvl="0" w:tplc="8F18F66A">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7DD28B6"/>
    <w:multiLevelType w:val="multilevel"/>
    <w:tmpl w:val="880498EE"/>
    <w:name w:val="WW8Num53"/>
    <w:lvl w:ilvl="0">
      <w:start w:val="3"/>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C5705E"/>
    <w:multiLevelType w:val="multilevel"/>
    <w:tmpl w:val="A2EA922C"/>
    <w:name w:val="WW8Num5332"/>
    <w:lvl w:ilvl="0">
      <w:start w:val="3"/>
      <w:numFmt w:val="decimal"/>
      <w:lvlText w:val="%1."/>
      <w:lvlJc w:val="left"/>
      <w:pPr>
        <w:tabs>
          <w:tab w:val="num" w:pos="540"/>
        </w:tabs>
        <w:ind w:left="540" w:hanging="540"/>
      </w:pPr>
      <w:rPr>
        <w:rFonts w:hint="default"/>
      </w:rPr>
    </w:lvl>
    <w:lvl w:ilvl="1">
      <w:start w:val="1"/>
      <w:numFmt w:val="decimal"/>
      <w:lvlRestart w:val="0"/>
      <w:lvlText w:val="13.%2."/>
      <w:lvlJc w:val="left"/>
      <w:pPr>
        <w:tabs>
          <w:tab w:val="num" w:pos="567"/>
        </w:tabs>
        <w:ind w:left="0" w:firstLine="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962076A"/>
    <w:multiLevelType w:val="multilevel"/>
    <w:tmpl w:val="674C2EC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435870"/>
    <w:multiLevelType w:val="hybridMultilevel"/>
    <w:tmpl w:val="1F487588"/>
    <w:lvl w:ilvl="0" w:tplc="32B00EA4">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5" w15:restartNumberingAfterBreak="0">
    <w:nsid w:val="4FD01CE2"/>
    <w:multiLevelType w:val="hybridMultilevel"/>
    <w:tmpl w:val="A4EA230E"/>
    <w:lvl w:ilvl="0" w:tplc="32B00EA4">
      <w:start w:val="1"/>
      <w:numFmt w:val="bullet"/>
      <w:lvlText w:val=""/>
      <w:lvlJc w:val="left"/>
      <w:pPr>
        <w:tabs>
          <w:tab w:val="num" w:pos="1287"/>
        </w:tabs>
        <w:ind w:left="1287" w:hanging="360"/>
      </w:pPr>
      <w:rPr>
        <w:rFonts w:ascii="Symbol" w:hAnsi="Symbol" w:hint="default"/>
      </w:rPr>
    </w:lvl>
    <w:lvl w:ilvl="1" w:tplc="FADA3A84" w:tentative="1">
      <w:start w:val="1"/>
      <w:numFmt w:val="bullet"/>
      <w:lvlText w:val="o"/>
      <w:lvlJc w:val="left"/>
      <w:pPr>
        <w:tabs>
          <w:tab w:val="num" w:pos="2007"/>
        </w:tabs>
        <w:ind w:left="2007" w:hanging="360"/>
      </w:pPr>
      <w:rPr>
        <w:rFonts w:ascii="Courier New" w:hAnsi="Courier New" w:cs="Courier New" w:hint="default"/>
      </w:rPr>
    </w:lvl>
    <w:lvl w:ilvl="2" w:tplc="6AE8B92C" w:tentative="1">
      <w:start w:val="1"/>
      <w:numFmt w:val="bullet"/>
      <w:lvlText w:val=""/>
      <w:lvlJc w:val="left"/>
      <w:pPr>
        <w:tabs>
          <w:tab w:val="num" w:pos="2727"/>
        </w:tabs>
        <w:ind w:left="2727" w:hanging="360"/>
      </w:pPr>
      <w:rPr>
        <w:rFonts w:ascii="Wingdings" w:hAnsi="Wingdings" w:hint="default"/>
      </w:rPr>
    </w:lvl>
    <w:lvl w:ilvl="3" w:tplc="47CE2A88" w:tentative="1">
      <w:start w:val="1"/>
      <w:numFmt w:val="bullet"/>
      <w:lvlText w:val=""/>
      <w:lvlJc w:val="left"/>
      <w:pPr>
        <w:tabs>
          <w:tab w:val="num" w:pos="3447"/>
        </w:tabs>
        <w:ind w:left="3447" w:hanging="360"/>
      </w:pPr>
      <w:rPr>
        <w:rFonts w:ascii="Symbol" w:hAnsi="Symbol" w:hint="default"/>
      </w:rPr>
    </w:lvl>
    <w:lvl w:ilvl="4" w:tplc="2C5C2750" w:tentative="1">
      <w:start w:val="1"/>
      <w:numFmt w:val="bullet"/>
      <w:lvlText w:val="o"/>
      <w:lvlJc w:val="left"/>
      <w:pPr>
        <w:tabs>
          <w:tab w:val="num" w:pos="4167"/>
        </w:tabs>
        <w:ind w:left="4167" w:hanging="360"/>
      </w:pPr>
      <w:rPr>
        <w:rFonts w:ascii="Courier New" w:hAnsi="Courier New" w:cs="Courier New" w:hint="default"/>
      </w:rPr>
    </w:lvl>
    <w:lvl w:ilvl="5" w:tplc="6D50EE2A" w:tentative="1">
      <w:start w:val="1"/>
      <w:numFmt w:val="bullet"/>
      <w:lvlText w:val=""/>
      <w:lvlJc w:val="left"/>
      <w:pPr>
        <w:tabs>
          <w:tab w:val="num" w:pos="4887"/>
        </w:tabs>
        <w:ind w:left="4887" w:hanging="360"/>
      </w:pPr>
      <w:rPr>
        <w:rFonts w:ascii="Wingdings" w:hAnsi="Wingdings" w:hint="default"/>
      </w:rPr>
    </w:lvl>
    <w:lvl w:ilvl="6" w:tplc="75666952" w:tentative="1">
      <w:start w:val="1"/>
      <w:numFmt w:val="bullet"/>
      <w:lvlText w:val=""/>
      <w:lvlJc w:val="left"/>
      <w:pPr>
        <w:tabs>
          <w:tab w:val="num" w:pos="5607"/>
        </w:tabs>
        <w:ind w:left="5607" w:hanging="360"/>
      </w:pPr>
      <w:rPr>
        <w:rFonts w:ascii="Symbol" w:hAnsi="Symbol" w:hint="default"/>
      </w:rPr>
    </w:lvl>
    <w:lvl w:ilvl="7" w:tplc="F2C031AC" w:tentative="1">
      <w:start w:val="1"/>
      <w:numFmt w:val="bullet"/>
      <w:lvlText w:val="o"/>
      <w:lvlJc w:val="left"/>
      <w:pPr>
        <w:tabs>
          <w:tab w:val="num" w:pos="6327"/>
        </w:tabs>
        <w:ind w:left="6327" w:hanging="360"/>
      </w:pPr>
      <w:rPr>
        <w:rFonts w:ascii="Courier New" w:hAnsi="Courier New" w:cs="Courier New" w:hint="default"/>
      </w:rPr>
    </w:lvl>
    <w:lvl w:ilvl="8" w:tplc="174AD486"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1C959B1"/>
    <w:multiLevelType w:val="hybridMultilevel"/>
    <w:tmpl w:val="4732A7D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7" w15:restartNumberingAfterBreak="0">
    <w:nsid w:val="541569FB"/>
    <w:multiLevelType w:val="multilevel"/>
    <w:tmpl w:val="CB065166"/>
    <w:name w:val="WW8Num5333"/>
    <w:lvl w:ilvl="0">
      <w:start w:val="3"/>
      <w:numFmt w:val="decimal"/>
      <w:lvlText w:val="%1."/>
      <w:lvlJc w:val="left"/>
      <w:pPr>
        <w:tabs>
          <w:tab w:val="num" w:pos="540"/>
        </w:tabs>
        <w:ind w:left="540" w:hanging="540"/>
      </w:pPr>
      <w:rPr>
        <w:rFonts w:hint="default"/>
      </w:rPr>
    </w:lvl>
    <w:lvl w:ilvl="1">
      <w:start w:val="1"/>
      <w:numFmt w:val="decimal"/>
      <w:lvlRestart w:val="0"/>
      <w:lvlText w:val="11.%2."/>
      <w:lvlJc w:val="left"/>
      <w:pPr>
        <w:tabs>
          <w:tab w:val="num" w:pos="567"/>
        </w:tabs>
        <w:ind w:left="0" w:firstLine="0"/>
      </w:pPr>
      <w:rPr>
        <w:rFonts w:hint="default"/>
      </w:rPr>
    </w:lvl>
    <w:lvl w:ilvl="2">
      <w:start w:val="1"/>
      <w:numFmt w:val="decimal"/>
      <w:lvlText w:val="1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D880179"/>
    <w:multiLevelType w:val="multilevel"/>
    <w:tmpl w:val="65B2BBF4"/>
    <w:name w:val="WW8Num83"/>
    <w:lvl w:ilvl="0">
      <w:start w:val="5"/>
      <w:numFmt w:val="decimal"/>
      <w:lvlText w:val="%1."/>
      <w:lvlJc w:val="left"/>
      <w:pPr>
        <w:tabs>
          <w:tab w:val="num" w:pos="570"/>
        </w:tabs>
        <w:ind w:left="570" w:hanging="570"/>
      </w:pPr>
      <w:rPr>
        <w:rFonts w:hint="default"/>
      </w:rPr>
    </w:lvl>
    <w:lvl w:ilvl="1">
      <w:start w:val="1"/>
      <w:numFmt w:val="decimal"/>
      <w:lvlText w:val="5.%2."/>
      <w:lvlJc w:val="left"/>
      <w:pPr>
        <w:tabs>
          <w:tab w:val="num" w:pos="712"/>
        </w:tabs>
        <w:ind w:left="712"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496C94"/>
    <w:multiLevelType w:val="multilevel"/>
    <w:tmpl w:val="897E1E30"/>
    <w:lvl w:ilvl="0">
      <w:start w:val="13"/>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5E506629"/>
    <w:multiLevelType w:val="hybridMultilevel"/>
    <w:tmpl w:val="05F8704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1" w15:restartNumberingAfterBreak="0">
    <w:nsid w:val="60833BE0"/>
    <w:multiLevelType w:val="multilevel"/>
    <w:tmpl w:val="792AD17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250348"/>
    <w:multiLevelType w:val="multilevel"/>
    <w:tmpl w:val="9C701E82"/>
    <w:name w:val="WW8Num82"/>
    <w:lvl w:ilvl="0">
      <w:start w:val="5"/>
      <w:numFmt w:val="decimal"/>
      <w:lvlText w:val="%1."/>
      <w:lvlJc w:val="left"/>
      <w:pPr>
        <w:tabs>
          <w:tab w:val="num" w:pos="570"/>
        </w:tabs>
        <w:ind w:left="570" w:hanging="570"/>
      </w:pPr>
      <w:rPr>
        <w:rFonts w:hint="default"/>
      </w:rPr>
    </w:lvl>
    <w:lvl w:ilvl="1">
      <w:start w:val="1"/>
      <w:numFmt w:val="decimal"/>
      <w:lvlText w:val="5.%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21F7CA0"/>
    <w:multiLevelType w:val="hybridMultilevel"/>
    <w:tmpl w:val="9AFC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62D1447B"/>
    <w:multiLevelType w:val="hybridMultilevel"/>
    <w:tmpl w:val="C7E8ACB8"/>
    <w:lvl w:ilvl="0" w:tplc="9C26E34E">
      <w:start w:val="1"/>
      <w:numFmt w:val="bullet"/>
      <w:pStyle w:val="odrkatun"/>
      <w:lvlText w:val=""/>
      <w:lvlJc w:val="left"/>
      <w:pPr>
        <w:tabs>
          <w:tab w:val="num" w:pos="947"/>
        </w:tabs>
        <w:ind w:left="947" w:hanging="360"/>
      </w:pPr>
      <w:rPr>
        <w:rFonts w:ascii="Wingdings" w:hAnsi="Wingdings" w:hint="default"/>
      </w:rPr>
    </w:lvl>
    <w:lvl w:ilvl="1" w:tplc="04050003" w:tentative="1">
      <w:start w:val="1"/>
      <w:numFmt w:val="bullet"/>
      <w:lvlText w:val="o"/>
      <w:lvlJc w:val="left"/>
      <w:pPr>
        <w:tabs>
          <w:tab w:val="num" w:pos="1667"/>
        </w:tabs>
        <w:ind w:left="1667" w:hanging="360"/>
      </w:pPr>
      <w:rPr>
        <w:rFonts w:ascii="Courier New" w:hAnsi="Courier New" w:cs="Courier New" w:hint="default"/>
      </w:rPr>
    </w:lvl>
    <w:lvl w:ilvl="2" w:tplc="04050005" w:tentative="1">
      <w:start w:val="1"/>
      <w:numFmt w:val="bullet"/>
      <w:lvlText w:val=""/>
      <w:lvlJc w:val="left"/>
      <w:pPr>
        <w:tabs>
          <w:tab w:val="num" w:pos="2387"/>
        </w:tabs>
        <w:ind w:left="2387" w:hanging="360"/>
      </w:pPr>
      <w:rPr>
        <w:rFonts w:ascii="Wingdings" w:hAnsi="Wingdings" w:hint="default"/>
      </w:rPr>
    </w:lvl>
    <w:lvl w:ilvl="3" w:tplc="04050001" w:tentative="1">
      <w:start w:val="1"/>
      <w:numFmt w:val="bullet"/>
      <w:lvlText w:val=""/>
      <w:lvlJc w:val="left"/>
      <w:pPr>
        <w:tabs>
          <w:tab w:val="num" w:pos="3107"/>
        </w:tabs>
        <w:ind w:left="3107" w:hanging="360"/>
      </w:pPr>
      <w:rPr>
        <w:rFonts w:ascii="Symbol" w:hAnsi="Symbol" w:hint="default"/>
      </w:rPr>
    </w:lvl>
    <w:lvl w:ilvl="4" w:tplc="04050003" w:tentative="1">
      <w:start w:val="1"/>
      <w:numFmt w:val="bullet"/>
      <w:lvlText w:val="o"/>
      <w:lvlJc w:val="left"/>
      <w:pPr>
        <w:tabs>
          <w:tab w:val="num" w:pos="3827"/>
        </w:tabs>
        <w:ind w:left="3827" w:hanging="360"/>
      </w:pPr>
      <w:rPr>
        <w:rFonts w:ascii="Courier New" w:hAnsi="Courier New" w:cs="Courier New" w:hint="default"/>
      </w:rPr>
    </w:lvl>
    <w:lvl w:ilvl="5" w:tplc="04050005" w:tentative="1">
      <w:start w:val="1"/>
      <w:numFmt w:val="bullet"/>
      <w:lvlText w:val=""/>
      <w:lvlJc w:val="left"/>
      <w:pPr>
        <w:tabs>
          <w:tab w:val="num" w:pos="4547"/>
        </w:tabs>
        <w:ind w:left="4547" w:hanging="360"/>
      </w:pPr>
      <w:rPr>
        <w:rFonts w:ascii="Wingdings" w:hAnsi="Wingdings" w:hint="default"/>
      </w:rPr>
    </w:lvl>
    <w:lvl w:ilvl="6" w:tplc="04050001" w:tentative="1">
      <w:start w:val="1"/>
      <w:numFmt w:val="bullet"/>
      <w:lvlText w:val=""/>
      <w:lvlJc w:val="left"/>
      <w:pPr>
        <w:tabs>
          <w:tab w:val="num" w:pos="5267"/>
        </w:tabs>
        <w:ind w:left="5267" w:hanging="360"/>
      </w:pPr>
      <w:rPr>
        <w:rFonts w:ascii="Symbol" w:hAnsi="Symbol" w:hint="default"/>
      </w:rPr>
    </w:lvl>
    <w:lvl w:ilvl="7" w:tplc="04050003" w:tentative="1">
      <w:start w:val="1"/>
      <w:numFmt w:val="bullet"/>
      <w:lvlText w:val="o"/>
      <w:lvlJc w:val="left"/>
      <w:pPr>
        <w:tabs>
          <w:tab w:val="num" w:pos="5987"/>
        </w:tabs>
        <w:ind w:left="5987" w:hanging="360"/>
      </w:pPr>
      <w:rPr>
        <w:rFonts w:ascii="Courier New" w:hAnsi="Courier New" w:cs="Courier New" w:hint="default"/>
      </w:rPr>
    </w:lvl>
    <w:lvl w:ilvl="8" w:tplc="04050005" w:tentative="1">
      <w:start w:val="1"/>
      <w:numFmt w:val="bullet"/>
      <w:lvlText w:val=""/>
      <w:lvlJc w:val="left"/>
      <w:pPr>
        <w:tabs>
          <w:tab w:val="num" w:pos="6707"/>
        </w:tabs>
        <w:ind w:left="6707" w:hanging="360"/>
      </w:pPr>
      <w:rPr>
        <w:rFonts w:ascii="Wingdings" w:hAnsi="Wingdings" w:hint="default"/>
      </w:rPr>
    </w:lvl>
  </w:abstractNum>
  <w:abstractNum w:abstractNumId="45" w15:restartNumberingAfterBreak="0">
    <w:nsid w:val="6670273D"/>
    <w:multiLevelType w:val="multilevel"/>
    <w:tmpl w:val="00000005"/>
    <w:name w:val="WW8Num52"/>
    <w:lvl w:ilvl="0">
      <w:start w:val="6"/>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67A572DB"/>
    <w:multiLevelType w:val="hybridMultilevel"/>
    <w:tmpl w:val="209A293A"/>
    <w:lvl w:ilvl="0" w:tplc="FFFFFFFF">
      <w:start w:val="1"/>
      <w:numFmt w:val="bullet"/>
      <w:lvlText w:val=""/>
      <w:lvlJc w:val="left"/>
      <w:pPr>
        <w:tabs>
          <w:tab w:val="num" w:pos="1287"/>
        </w:tabs>
        <w:ind w:left="1287" w:hanging="360"/>
      </w:pPr>
      <w:rPr>
        <w:rFonts w:ascii="Symbol" w:hAnsi="Symbol" w:hint="default"/>
      </w:rPr>
    </w:lvl>
    <w:lvl w:ilvl="1" w:tplc="E33288EA">
      <w:start w:val="6"/>
      <w:numFmt w:val="bullet"/>
      <w:lvlText w:val="-"/>
      <w:lvlJc w:val="left"/>
      <w:pPr>
        <w:tabs>
          <w:tab w:val="num" w:pos="2007"/>
        </w:tabs>
        <w:ind w:left="2007" w:hanging="360"/>
      </w:pPr>
      <w:rPr>
        <w:rFonts w:ascii="Arial" w:eastAsia="Times New Roman" w:hAnsi="Arial" w:cs="Arial"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682E6A8F"/>
    <w:multiLevelType w:val="multilevel"/>
    <w:tmpl w:val="A5089B60"/>
    <w:name w:val="WW8Num533"/>
    <w:lvl w:ilvl="0">
      <w:start w:val="3"/>
      <w:numFmt w:val="decimal"/>
      <w:lvlText w:val="%1."/>
      <w:lvlJc w:val="left"/>
      <w:pPr>
        <w:tabs>
          <w:tab w:val="num" w:pos="540"/>
        </w:tabs>
        <w:ind w:left="540" w:hanging="540"/>
      </w:pPr>
      <w:rPr>
        <w:rFonts w:hint="default"/>
      </w:rPr>
    </w:lvl>
    <w:lvl w:ilvl="1">
      <w:start w:val="1"/>
      <w:numFmt w:val="decimal"/>
      <w:lvlRestart w:val="0"/>
      <w:lvlText w:val="11.%2."/>
      <w:lvlJc w:val="left"/>
      <w:pPr>
        <w:tabs>
          <w:tab w:val="num" w:pos="567"/>
        </w:tabs>
        <w:ind w:left="0" w:firstLine="0"/>
      </w:pPr>
      <w:rPr>
        <w:rFonts w:hint="default"/>
      </w:rPr>
    </w:lvl>
    <w:lvl w:ilvl="2">
      <w:start w:val="1"/>
      <w:numFmt w:val="decimal"/>
      <w:lvlText w:val="1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9"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6D6D45CC"/>
    <w:multiLevelType w:val="multilevel"/>
    <w:tmpl w:val="CF2A27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FFF4A99"/>
    <w:multiLevelType w:val="multilevel"/>
    <w:tmpl w:val="08724582"/>
    <w:name w:val="WW8Num15"/>
    <w:lvl w:ilvl="0">
      <w:start w:val="3"/>
      <w:numFmt w:val="decimal"/>
      <w:lvlText w:val="%1."/>
      <w:lvlJc w:val="left"/>
      <w:pPr>
        <w:tabs>
          <w:tab w:val="num" w:pos="540"/>
        </w:tabs>
        <w:ind w:left="540" w:hanging="540"/>
      </w:pPr>
      <w:rPr>
        <w:rFonts w:hint="default"/>
      </w:rPr>
    </w:lvl>
    <w:lvl w:ilvl="1">
      <w:start w:val="1"/>
      <w:numFmt w:val="decimal"/>
      <w:lvlRestart w:val="0"/>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061179B"/>
    <w:multiLevelType w:val="hybridMultilevel"/>
    <w:tmpl w:val="3EBE5F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12B4860"/>
    <w:multiLevelType w:val="multilevel"/>
    <w:tmpl w:val="8DFED1D8"/>
    <w:name w:val="WW8Num832"/>
    <w:lvl w:ilvl="0">
      <w:start w:val="5"/>
      <w:numFmt w:val="decimal"/>
      <w:lvlText w:val="%1."/>
      <w:lvlJc w:val="left"/>
      <w:pPr>
        <w:tabs>
          <w:tab w:val="num" w:pos="570"/>
        </w:tabs>
        <w:ind w:left="570" w:hanging="570"/>
      </w:pPr>
      <w:rPr>
        <w:rFonts w:hint="default"/>
      </w:rPr>
    </w:lvl>
    <w:lvl w:ilvl="1">
      <w:start w:val="1"/>
      <w:numFmt w:val="decimal"/>
      <w:lvlText w:val="6.%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21908DB"/>
    <w:multiLevelType w:val="multilevel"/>
    <w:tmpl w:val="AC92CB2C"/>
    <w:name w:val="WW8Num622"/>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2BD0D07"/>
    <w:multiLevelType w:val="multilevel"/>
    <w:tmpl w:val="56BCECF2"/>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32D50EB"/>
    <w:multiLevelType w:val="hybridMultilevel"/>
    <w:tmpl w:val="28AEED9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7357E82"/>
    <w:multiLevelType w:val="hybridMultilevel"/>
    <w:tmpl w:val="1D2C70B2"/>
    <w:lvl w:ilvl="0" w:tplc="03D2FD74">
      <w:numFmt w:val="bullet"/>
      <w:lvlText w:val="-"/>
      <w:lvlJc w:val="left"/>
      <w:pPr>
        <w:ind w:left="862" w:hanging="360"/>
      </w:pPr>
      <w:rPr>
        <w:rFonts w:ascii="Arial" w:eastAsia="Times New Roman"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8" w15:restartNumberingAfterBreak="0">
    <w:nsid w:val="7EBC5391"/>
    <w:multiLevelType w:val="hybridMultilevel"/>
    <w:tmpl w:val="07523F9A"/>
    <w:lvl w:ilvl="0" w:tplc="F46C5332">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47"/>
  </w:num>
  <w:num w:numId="6">
    <w:abstractNumId w:val="28"/>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Restart w:val="0"/>
        <w:lvlText w:val="%1.%2."/>
        <w:lvlJc w:val="left"/>
        <w:pPr>
          <w:tabs>
            <w:tab w:val="num" w:pos="567"/>
          </w:tabs>
          <w:ind w:left="0" w:firstLine="0"/>
        </w:pPr>
        <w:rPr>
          <w:rFonts w:ascii="Arial" w:hAnsi="Arial" w:cs="Arial" w:hint="default"/>
          <w:sz w:val="22"/>
          <w:szCs w:val="22"/>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50"/>
  </w:num>
  <w:num w:numId="8">
    <w:abstractNumId w:val="35"/>
  </w:num>
  <w:num w:numId="9">
    <w:abstractNumId w:val="38"/>
  </w:num>
  <w:num w:numId="10">
    <w:abstractNumId w:val="53"/>
  </w:num>
  <w:num w:numId="11">
    <w:abstractNumId w:val="46"/>
  </w:num>
  <w:num w:numId="12">
    <w:abstractNumId w:val="15"/>
  </w:num>
  <w:num w:numId="13">
    <w:abstractNumId w:val="30"/>
  </w:num>
  <w:num w:numId="14">
    <w:abstractNumId w:val="54"/>
  </w:num>
  <w:num w:numId="15">
    <w:abstractNumId w:val="20"/>
  </w:num>
  <w:num w:numId="16">
    <w:abstractNumId w:val="32"/>
  </w:num>
  <w:num w:numId="17">
    <w:abstractNumId w:val="26"/>
  </w:num>
  <w:num w:numId="18">
    <w:abstractNumId w:val="44"/>
  </w:num>
  <w:num w:numId="19">
    <w:abstractNumId w:val="48"/>
  </w:num>
  <w:num w:numId="20">
    <w:abstractNumId w:val="32"/>
    <w:lvlOverride w:ilvl="0">
      <w:lvl w:ilvl="0">
        <w:start w:val="3"/>
        <w:numFmt w:val="decimal"/>
        <w:lvlText w:val="%1."/>
        <w:lvlJc w:val="left"/>
        <w:pPr>
          <w:tabs>
            <w:tab w:val="num" w:pos="540"/>
          </w:tabs>
          <w:ind w:left="540" w:hanging="540"/>
        </w:pPr>
        <w:rPr>
          <w:rFonts w:hint="default"/>
        </w:rPr>
      </w:lvl>
    </w:lvlOverride>
    <w:lvlOverride w:ilvl="1">
      <w:lvl w:ilvl="1">
        <w:start w:val="1"/>
        <w:numFmt w:val="decimal"/>
        <w:lvlRestart w:val="0"/>
        <w:lvlText w:val="13.%2."/>
        <w:lvlJc w:val="left"/>
        <w:pPr>
          <w:tabs>
            <w:tab w:val="num" w:pos="567"/>
          </w:tabs>
          <w:ind w:left="0" w:firstLine="0"/>
        </w:pPr>
        <w:rPr>
          <w:rFonts w:hint="default"/>
        </w:rPr>
      </w:lvl>
    </w:lvlOverride>
    <w:lvlOverride w:ilvl="2">
      <w:lvl w:ilvl="2">
        <w:start w:val="1"/>
        <w:numFmt w:val="decimal"/>
        <w:lvlText w:val="13.%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1">
    <w:abstractNumId w:val="21"/>
  </w:num>
  <w:num w:numId="2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9"/>
  </w:num>
  <w:num w:numId="25">
    <w:abstractNumId w:val="5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52"/>
  </w:num>
  <w:num w:numId="29">
    <w:abstractNumId w:val="29"/>
  </w:num>
  <w:num w:numId="30">
    <w:abstractNumId w:val="24"/>
  </w:num>
  <w:num w:numId="31">
    <w:abstractNumId w:val="34"/>
  </w:num>
  <w:num w:numId="32">
    <w:abstractNumId w:val="40"/>
  </w:num>
  <w:num w:numId="33">
    <w:abstractNumId w:val="58"/>
  </w:num>
  <w:num w:numId="34">
    <w:abstractNumId w:val="27"/>
  </w:num>
  <w:num w:numId="35">
    <w:abstractNumId w:val="36"/>
  </w:num>
  <w:num w:numId="36">
    <w:abstractNumId w:val="57"/>
  </w:num>
  <w:num w:numId="37">
    <w:abstractNumId w:val="18"/>
  </w:num>
  <w:num w:numId="38">
    <w:abstractNumId w:val="55"/>
  </w:num>
  <w:num w:numId="39">
    <w:abstractNumId w:val="43"/>
  </w:num>
  <w:num w:numId="40">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0"/>
  </w:num>
  <w:num w:numId="43">
    <w:abstractNumId w:val="30"/>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22"/>
  </w:num>
  <w:num w:numId="4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A5"/>
    <w:rsid w:val="0000065F"/>
    <w:rsid w:val="00003FC6"/>
    <w:rsid w:val="0000552F"/>
    <w:rsid w:val="0000567B"/>
    <w:rsid w:val="00005B39"/>
    <w:rsid w:val="00006E2B"/>
    <w:rsid w:val="000072FE"/>
    <w:rsid w:val="00010E70"/>
    <w:rsid w:val="00011CF0"/>
    <w:rsid w:val="00014629"/>
    <w:rsid w:val="000147A8"/>
    <w:rsid w:val="00016842"/>
    <w:rsid w:val="00016F72"/>
    <w:rsid w:val="000178C3"/>
    <w:rsid w:val="00021B58"/>
    <w:rsid w:val="00022B0B"/>
    <w:rsid w:val="0002687E"/>
    <w:rsid w:val="00027898"/>
    <w:rsid w:val="000303ED"/>
    <w:rsid w:val="000330D8"/>
    <w:rsid w:val="00034C6D"/>
    <w:rsid w:val="000357F2"/>
    <w:rsid w:val="00035C9A"/>
    <w:rsid w:val="00036DAB"/>
    <w:rsid w:val="000405DB"/>
    <w:rsid w:val="00042D72"/>
    <w:rsid w:val="00043398"/>
    <w:rsid w:val="000450D0"/>
    <w:rsid w:val="000453F3"/>
    <w:rsid w:val="00046D00"/>
    <w:rsid w:val="00047522"/>
    <w:rsid w:val="00050A06"/>
    <w:rsid w:val="00050E78"/>
    <w:rsid w:val="000511D3"/>
    <w:rsid w:val="00052356"/>
    <w:rsid w:val="000523BB"/>
    <w:rsid w:val="000525CF"/>
    <w:rsid w:val="000549CC"/>
    <w:rsid w:val="000574CB"/>
    <w:rsid w:val="000647E9"/>
    <w:rsid w:val="00065ACD"/>
    <w:rsid w:val="00066528"/>
    <w:rsid w:val="0007118F"/>
    <w:rsid w:val="00071632"/>
    <w:rsid w:val="00071E01"/>
    <w:rsid w:val="00072263"/>
    <w:rsid w:val="0007644D"/>
    <w:rsid w:val="0007689F"/>
    <w:rsid w:val="00081947"/>
    <w:rsid w:val="000837A0"/>
    <w:rsid w:val="000851F6"/>
    <w:rsid w:val="00086905"/>
    <w:rsid w:val="00086B12"/>
    <w:rsid w:val="0008725A"/>
    <w:rsid w:val="00091BA4"/>
    <w:rsid w:val="000934AE"/>
    <w:rsid w:val="000941BC"/>
    <w:rsid w:val="00095DDD"/>
    <w:rsid w:val="000961EC"/>
    <w:rsid w:val="000971E4"/>
    <w:rsid w:val="000A314D"/>
    <w:rsid w:val="000A5D82"/>
    <w:rsid w:val="000A6460"/>
    <w:rsid w:val="000A7F63"/>
    <w:rsid w:val="000B0087"/>
    <w:rsid w:val="000B1A1E"/>
    <w:rsid w:val="000B1B1F"/>
    <w:rsid w:val="000B43F0"/>
    <w:rsid w:val="000B48EC"/>
    <w:rsid w:val="000B67A4"/>
    <w:rsid w:val="000C116A"/>
    <w:rsid w:val="000C2C11"/>
    <w:rsid w:val="000C3EE5"/>
    <w:rsid w:val="000C592E"/>
    <w:rsid w:val="000C67B6"/>
    <w:rsid w:val="000D45BC"/>
    <w:rsid w:val="000D6090"/>
    <w:rsid w:val="000D61F2"/>
    <w:rsid w:val="000D7D6B"/>
    <w:rsid w:val="000E0982"/>
    <w:rsid w:val="000E18EA"/>
    <w:rsid w:val="000E2318"/>
    <w:rsid w:val="000E2DEF"/>
    <w:rsid w:val="000E3CFC"/>
    <w:rsid w:val="000E482D"/>
    <w:rsid w:val="000E4B5F"/>
    <w:rsid w:val="000E598C"/>
    <w:rsid w:val="000E59ED"/>
    <w:rsid w:val="000E5B66"/>
    <w:rsid w:val="000E6445"/>
    <w:rsid w:val="000F0DBB"/>
    <w:rsid w:val="000F1C1F"/>
    <w:rsid w:val="000F2FA2"/>
    <w:rsid w:val="000F3660"/>
    <w:rsid w:val="000F45A2"/>
    <w:rsid w:val="000F7956"/>
    <w:rsid w:val="0010087F"/>
    <w:rsid w:val="001008CF"/>
    <w:rsid w:val="001018B2"/>
    <w:rsid w:val="00102C33"/>
    <w:rsid w:val="00104194"/>
    <w:rsid w:val="00104A33"/>
    <w:rsid w:val="00105124"/>
    <w:rsid w:val="0010751F"/>
    <w:rsid w:val="00110194"/>
    <w:rsid w:val="001106F6"/>
    <w:rsid w:val="00110B27"/>
    <w:rsid w:val="0011174B"/>
    <w:rsid w:val="00111B00"/>
    <w:rsid w:val="001137B5"/>
    <w:rsid w:val="0011598A"/>
    <w:rsid w:val="001164DD"/>
    <w:rsid w:val="00116A4E"/>
    <w:rsid w:val="0012027A"/>
    <w:rsid w:val="0012078D"/>
    <w:rsid w:val="001215FA"/>
    <w:rsid w:val="00122FDE"/>
    <w:rsid w:val="001250ED"/>
    <w:rsid w:val="001251D3"/>
    <w:rsid w:val="0012614C"/>
    <w:rsid w:val="0012681B"/>
    <w:rsid w:val="00127086"/>
    <w:rsid w:val="0012724F"/>
    <w:rsid w:val="001300B6"/>
    <w:rsid w:val="0013124A"/>
    <w:rsid w:val="00133524"/>
    <w:rsid w:val="001353D0"/>
    <w:rsid w:val="001360D4"/>
    <w:rsid w:val="001400E7"/>
    <w:rsid w:val="00140912"/>
    <w:rsid w:val="00140C17"/>
    <w:rsid w:val="001441F5"/>
    <w:rsid w:val="001453A0"/>
    <w:rsid w:val="001473BB"/>
    <w:rsid w:val="00151B9A"/>
    <w:rsid w:val="00151BA2"/>
    <w:rsid w:val="00151DD0"/>
    <w:rsid w:val="0015225E"/>
    <w:rsid w:val="00152517"/>
    <w:rsid w:val="00152C50"/>
    <w:rsid w:val="00153197"/>
    <w:rsid w:val="00154E59"/>
    <w:rsid w:val="00155E3A"/>
    <w:rsid w:val="001560B1"/>
    <w:rsid w:val="0015695D"/>
    <w:rsid w:val="0016503F"/>
    <w:rsid w:val="00172C7D"/>
    <w:rsid w:val="001778C6"/>
    <w:rsid w:val="00180675"/>
    <w:rsid w:val="00180F6D"/>
    <w:rsid w:val="0018197F"/>
    <w:rsid w:val="0018276A"/>
    <w:rsid w:val="00182ABF"/>
    <w:rsid w:val="00183FE0"/>
    <w:rsid w:val="001844B4"/>
    <w:rsid w:val="001844F1"/>
    <w:rsid w:val="00186C03"/>
    <w:rsid w:val="0019010B"/>
    <w:rsid w:val="0019053A"/>
    <w:rsid w:val="00193FEE"/>
    <w:rsid w:val="00194EA3"/>
    <w:rsid w:val="001A24DB"/>
    <w:rsid w:val="001A61F8"/>
    <w:rsid w:val="001A65FB"/>
    <w:rsid w:val="001B0CAF"/>
    <w:rsid w:val="001B5F81"/>
    <w:rsid w:val="001B663C"/>
    <w:rsid w:val="001B721A"/>
    <w:rsid w:val="001C5B75"/>
    <w:rsid w:val="001C5C21"/>
    <w:rsid w:val="001C6A75"/>
    <w:rsid w:val="001C7432"/>
    <w:rsid w:val="001C74E5"/>
    <w:rsid w:val="001D10BD"/>
    <w:rsid w:val="001D1E0E"/>
    <w:rsid w:val="001D1E2D"/>
    <w:rsid w:val="001D36C8"/>
    <w:rsid w:val="001D455B"/>
    <w:rsid w:val="001D482A"/>
    <w:rsid w:val="001D4C07"/>
    <w:rsid w:val="001D526F"/>
    <w:rsid w:val="001D58EF"/>
    <w:rsid w:val="001D5E92"/>
    <w:rsid w:val="001D735D"/>
    <w:rsid w:val="001D7E80"/>
    <w:rsid w:val="001E2E88"/>
    <w:rsid w:val="001E3CD2"/>
    <w:rsid w:val="001E5926"/>
    <w:rsid w:val="001E69A1"/>
    <w:rsid w:val="001F0BA0"/>
    <w:rsid w:val="001F13A5"/>
    <w:rsid w:val="001F3535"/>
    <w:rsid w:val="001F3A71"/>
    <w:rsid w:val="001F4212"/>
    <w:rsid w:val="001F4A84"/>
    <w:rsid w:val="001F5490"/>
    <w:rsid w:val="001F5A5F"/>
    <w:rsid w:val="001F5B1B"/>
    <w:rsid w:val="001F5D87"/>
    <w:rsid w:val="001F6579"/>
    <w:rsid w:val="001F6A49"/>
    <w:rsid w:val="001F758D"/>
    <w:rsid w:val="00200635"/>
    <w:rsid w:val="00200658"/>
    <w:rsid w:val="0020102E"/>
    <w:rsid w:val="00201521"/>
    <w:rsid w:val="00201D41"/>
    <w:rsid w:val="00203E65"/>
    <w:rsid w:val="00204D09"/>
    <w:rsid w:val="00207314"/>
    <w:rsid w:val="0021026D"/>
    <w:rsid w:val="00210307"/>
    <w:rsid w:val="00211A27"/>
    <w:rsid w:val="00211DC3"/>
    <w:rsid w:val="00212555"/>
    <w:rsid w:val="00213A6C"/>
    <w:rsid w:val="00213ECB"/>
    <w:rsid w:val="00214BA7"/>
    <w:rsid w:val="00215772"/>
    <w:rsid w:val="00215BFB"/>
    <w:rsid w:val="00216312"/>
    <w:rsid w:val="002202E6"/>
    <w:rsid w:val="00223A24"/>
    <w:rsid w:val="002259E2"/>
    <w:rsid w:val="00226545"/>
    <w:rsid w:val="0022688B"/>
    <w:rsid w:val="00226AC9"/>
    <w:rsid w:val="00231C7D"/>
    <w:rsid w:val="0023308B"/>
    <w:rsid w:val="00233980"/>
    <w:rsid w:val="002353AD"/>
    <w:rsid w:val="00240211"/>
    <w:rsid w:val="002411D1"/>
    <w:rsid w:val="0024569C"/>
    <w:rsid w:val="002466E0"/>
    <w:rsid w:val="002467ED"/>
    <w:rsid w:val="002470B4"/>
    <w:rsid w:val="00247727"/>
    <w:rsid w:val="00247A30"/>
    <w:rsid w:val="002502A6"/>
    <w:rsid w:val="002524E2"/>
    <w:rsid w:val="00252533"/>
    <w:rsid w:val="00252637"/>
    <w:rsid w:val="00253EC1"/>
    <w:rsid w:val="00254698"/>
    <w:rsid w:val="0025549A"/>
    <w:rsid w:val="002557C0"/>
    <w:rsid w:val="00256108"/>
    <w:rsid w:val="002634E8"/>
    <w:rsid w:val="00263DFC"/>
    <w:rsid w:val="00264EF8"/>
    <w:rsid w:val="00265EDA"/>
    <w:rsid w:val="00273964"/>
    <w:rsid w:val="00273A31"/>
    <w:rsid w:val="00274E01"/>
    <w:rsid w:val="00275D70"/>
    <w:rsid w:val="00276CC3"/>
    <w:rsid w:val="00280494"/>
    <w:rsid w:val="00280C46"/>
    <w:rsid w:val="002819AA"/>
    <w:rsid w:val="00282405"/>
    <w:rsid w:val="002829A2"/>
    <w:rsid w:val="00282E73"/>
    <w:rsid w:val="00283737"/>
    <w:rsid w:val="00284B22"/>
    <w:rsid w:val="002867B7"/>
    <w:rsid w:val="00286B35"/>
    <w:rsid w:val="00287505"/>
    <w:rsid w:val="00290268"/>
    <w:rsid w:val="0029050C"/>
    <w:rsid w:val="002906BD"/>
    <w:rsid w:val="00295934"/>
    <w:rsid w:val="00297268"/>
    <w:rsid w:val="00297514"/>
    <w:rsid w:val="002A0B88"/>
    <w:rsid w:val="002A0D3F"/>
    <w:rsid w:val="002A3230"/>
    <w:rsid w:val="002A51C6"/>
    <w:rsid w:val="002B1487"/>
    <w:rsid w:val="002B16A1"/>
    <w:rsid w:val="002B253A"/>
    <w:rsid w:val="002B2B89"/>
    <w:rsid w:val="002B401F"/>
    <w:rsid w:val="002B6D6F"/>
    <w:rsid w:val="002B77F6"/>
    <w:rsid w:val="002C3BE8"/>
    <w:rsid w:val="002C4E76"/>
    <w:rsid w:val="002C7161"/>
    <w:rsid w:val="002D0C39"/>
    <w:rsid w:val="002D2561"/>
    <w:rsid w:val="002D2BEF"/>
    <w:rsid w:val="002D398B"/>
    <w:rsid w:val="002D3E74"/>
    <w:rsid w:val="002D4172"/>
    <w:rsid w:val="002D7556"/>
    <w:rsid w:val="002E0E89"/>
    <w:rsid w:val="002E1ADC"/>
    <w:rsid w:val="002E4B57"/>
    <w:rsid w:val="002F1F3C"/>
    <w:rsid w:val="002F2076"/>
    <w:rsid w:val="002F2E3E"/>
    <w:rsid w:val="002F4E09"/>
    <w:rsid w:val="00300B42"/>
    <w:rsid w:val="003012CD"/>
    <w:rsid w:val="00304767"/>
    <w:rsid w:val="003054CC"/>
    <w:rsid w:val="00306E3D"/>
    <w:rsid w:val="00307411"/>
    <w:rsid w:val="003077C0"/>
    <w:rsid w:val="00310C44"/>
    <w:rsid w:val="003111A6"/>
    <w:rsid w:val="00314042"/>
    <w:rsid w:val="003144B8"/>
    <w:rsid w:val="00316D86"/>
    <w:rsid w:val="00316E29"/>
    <w:rsid w:val="003204B6"/>
    <w:rsid w:val="003207DC"/>
    <w:rsid w:val="00321E67"/>
    <w:rsid w:val="0032256D"/>
    <w:rsid w:val="00324041"/>
    <w:rsid w:val="003256D6"/>
    <w:rsid w:val="00332DD9"/>
    <w:rsid w:val="00334C72"/>
    <w:rsid w:val="00337058"/>
    <w:rsid w:val="00340150"/>
    <w:rsid w:val="00340983"/>
    <w:rsid w:val="00340D3E"/>
    <w:rsid w:val="00340FCB"/>
    <w:rsid w:val="0034420A"/>
    <w:rsid w:val="003442ED"/>
    <w:rsid w:val="003452D5"/>
    <w:rsid w:val="003466DF"/>
    <w:rsid w:val="00346BED"/>
    <w:rsid w:val="00351E8D"/>
    <w:rsid w:val="0035219D"/>
    <w:rsid w:val="0035281C"/>
    <w:rsid w:val="00355148"/>
    <w:rsid w:val="00360147"/>
    <w:rsid w:val="00360684"/>
    <w:rsid w:val="003607FA"/>
    <w:rsid w:val="00360B76"/>
    <w:rsid w:val="00361192"/>
    <w:rsid w:val="003611C2"/>
    <w:rsid w:val="0036142E"/>
    <w:rsid w:val="003615CA"/>
    <w:rsid w:val="00361793"/>
    <w:rsid w:val="00365782"/>
    <w:rsid w:val="003668F7"/>
    <w:rsid w:val="00367984"/>
    <w:rsid w:val="003730FF"/>
    <w:rsid w:val="003769D1"/>
    <w:rsid w:val="00377339"/>
    <w:rsid w:val="0038380A"/>
    <w:rsid w:val="0038442D"/>
    <w:rsid w:val="00386B2A"/>
    <w:rsid w:val="00386E02"/>
    <w:rsid w:val="0038787D"/>
    <w:rsid w:val="003928F1"/>
    <w:rsid w:val="00392AC5"/>
    <w:rsid w:val="00393207"/>
    <w:rsid w:val="003934D3"/>
    <w:rsid w:val="00394A6A"/>
    <w:rsid w:val="003A0735"/>
    <w:rsid w:val="003A2742"/>
    <w:rsid w:val="003A289A"/>
    <w:rsid w:val="003A38A3"/>
    <w:rsid w:val="003A3DFF"/>
    <w:rsid w:val="003A4EDB"/>
    <w:rsid w:val="003A5EFB"/>
    <w:rsid w:val="003A654A"/>
    <w:rsid w:val="003A7123"/>
    <w:rsid w:val="003A7910"/>
    <w:rsid w:val="003B0852"/>
    <w:rsid w:val="003B0B78"/>
    <w:rsid w:val="003B1F93"/>
    <w:rsid w:val="003B2430"/>
    <w:rsid w:val="003B5368"/>
    <w:rsid w:val="003B66EB"/>
    <w:rsid w:val="003B7621"/>
    <w:rsid w:val="003C1A14"/>
    <w:rsid w:val="003C2D52"/>
    <w:rsid w:val="003C2DDE"/>
    <w:rsid w:val="003C3A2A"/>
    <w:rsid w:val="003C6DDA"/>
    <w:rsid w:val="003C795A"/>
    <w:rsid w:val="003D0151"/>
    <w:rsid w:val="003D0AE2"/>
    <w:rsid w:val="003D2C17"/>
    <w:rsid w:val="003E0BBA"/>
    <w:rsid w:val="003E0D06"/>
    <w:rsid w:val="003E2A9B"/>
    <w:rsid w:val="003E2D16"/>
    <w:rsid w:val="003E31C2"/>
    <w:rsid w:val="003E476C"/>
    <w:rsid w:val="003F08CC"/>
    <w:rsid w:val="003F0C4E"/>
    <w:rsid w:val="003F1225"/>
    <w:rsid w:val="003F1CCD"/>
    <w:rsid w:val="003F2708"/>
    <w:rsid w:val="003F2B43"/>
    <w:rsid w:val="003F3D1E"/>
    <w:rsid w:val="003F51B8"/>
    <w:rsid w:val="003F5F62"/>
    <w:rsid w:val="003F79EB"/>
    <w:rsid w:val="004006F3"/>
    <w:rsid w:val="004039A3"/>
    <w:rsid w:val="0040415E"/>
    <w:rsid w:val="004049CE"/>
    <w:rsid w:val="00404BDA"/>
    <w:rsid w:val="00404D42"/>
    <w:rsid w:val="00405FC4"/>
    <w:rsid w:val="004063A2"/>
    <w:rsid w:val="00406DB1"/>
    <w:rsid w:val="00410227"/>
    <w:rsid w:val="00411ACA"/>
    <w:rsid w:val="00412502"/>
    <w:rsid w:val="00412601"/>
    <w:rsid w:val="00413889"/>
    <w:rsid w:val="00417180"/>
    <w:rsid w:val="004216D5"/>
    <w:rsid w:val="00422914"/>
    <w:rsid w:val="00424B48"/>
    <w:rsid w:val="00425696"/>
    <w:rsid w:val="00426667"/>
    <w:rsid w:val="00427BF8"/>
    <w:rsid w:val="00430A55"/>
    <w:rsid w:val="004314A7"/>
    <w:rsid w:val="00432BA1"/>
    <w:rsid w:val="00432F74"/>
    <w:rsid w:val="0043302B"/>
    <w:rsid w:val="004369D5"/>
    <w:rsid w:val="00436F91"/>
    <w:rsid w:val="004376FE"/>
    <w:rsid w:val="0044048F"/>
    <w:rsid w:val="0044213E"/>
    <w:rsid w:val="004439D5"/>
    <w:rsid w:val="00443DD5"/>
    <w:rsid w:val="00444E75"/>
    <w:rsid w:val="00446295"/>
    <w:rsid w:val="004478B5"/>
    <w:rsid w:val="00447A3A"/>
    <w:rsid w:val="0045075F"/>
    <w:rsid w:val="00450F72"/>
    <w:rsid w:val="004510D2"/>
    <w:rsid w:val="00451FA5"/>
    <w:rsid w:val="00452EA3"/>
    <w:rsid w:val="004558DD"/>
    <w:rsid w:val="00455C7F"/>
    <w:rsid w:val="0045752C"/>
    <w:rsid w:val="00460058"/>
    <w:rsid w:val="00460A91"/>
    <w:rsid w:val="00461095"/>
    <w:rsid w:val="00461DD8"/>
    <w:rsid w:val="00465BD8"/>
    <w:rsid w:val="00466907"/>
    <w:rsid w:val="0047243E"/>
    <w:rsid w:val="0047371E"/>
    <w:rsid w:val="004772A7"/>
    <w:rsid w:val="00477671"/>
    <w:rsid w:val="00480980"/>
    <w:rsid w:val="00481E1B"/>
    <w:rsid w:val="00481F69"/>
    <w:rsid w:val="00485B5A"/>
    <w:rsid w:val="004869AC"/>
    <w:rsid w:val="0049102B"/>
    <w:rsid w:val="00491C2D"/>
    <w:rsid w:val="0049256D"/>
    <w:rsid w:val="00492F6F"/>
    <w:rsid w:val="00493BA2"/>
    <w:rsid w:val="00493C65"/>
    <w:rsid w:val="00495005"/>
    <w:rsid w:val="0049529B"/>
    <w:rsid w:val="004961A3"/>
    <w:rsid w:val="00496859"/>
    <w:rsid w:val="004A207C"/>
    <w:rsid w:val="004A5FFB"/>
    <w:rsid w:val="004B395F"/>
    <w:rsid w:val="004B405A"/>
    <w:rsid w:val="004C0A56"/>
    <w:rsid w:val="004C0A72"/>
    <w:rsid w:val="004C1ED6"/>
    <w:rsid w:val="004C1F5F"/>
    <w:rsid w:val="004C1FE7"/>
    <w:rsid w:val="004C4C39"/>
    <w:rsid w:val="004C7908"/>
    <w:rsid w:val="004C79D2"/>
    <w:rsid w:val="004C7E78"/>
    <w:rsid w:val="004D0527"/>
    <w:rsid w:val="004D09A4"/>
    <w:rsid w:val="004D256D"/>
    <w:rsid w:val="004D4B19"/>
    <w:rsid w:val="004D58DE"/>
    <w:rsid w:val="004D6996"/>
    <w:rsid w:val="004E154C"/>
    <w:rsid w:val="004E7E58"/>
    <w:rsid w:val="004F0557"/>
    <w:rsid w:val="004F0FB8"/>
    <w:rsid w:val="004F1509"/>
    <w:rsid w:val="004F3896"/>
    <w:rsid w:val="004F3AA9"/>
    <w:rsid w:val="004F434D"/>
    <w:rsid w:val="004F5913"/>
    <w:rsid w:val="004F5DD6"/>
    <w:rsid w:val="004F63F1"/>
    <w:rsid w:val="004F719E"/>
    <w:rsid w:val="004F799B"/>
    <w:rsid w:val="00501351"/>
    <w:rsid w:val="00503D0A"/>
    <w:rsid w:val="005058BA"/>
    <w:rsid w:val="005058CD"/>
    <w:rsid w:val="00505F7C"/>
    <w:rsid w:val="0050610D"/>
    <w:rsid w:val="00511989"/>
    <w:rsid w:val="00511F48"/>
    <w:rsid w:val="00512BCE"/>
    <w:rsid w:val="00513269"/>
    <w:rsid w:val="0051443A"/>
    <w:rsid w:val="00514FB0"/>
    <w:rsid w:val="00515408"/>
    <w:rsid w:val="005157B7"/>
    <w:rsid w:val="00517FDE"/>
    <w:rsid w:val="0052152F"/>
    <w:rsid w:val="00522FD9"/>
    <w:rsid w:val="00522FDC"/>
    <w:rsid w:val="005234E2"/>
    <w:rsid w:val="00524225"/>
    <w:rsid w:val="00524236"/>
    <w:rsid w:val="00525F3E"/>
    <w:rsid w:val="005260A7"/>
    <w:rsid w:val="005302F5"/>
    <w:rsid w:val="005324B3"/>
    <w:rsid w:val="0053351D"/>
    <w:rsid w:val="005343B6"/>
    <w:rsid w:val="00536276"/>
    <w:rsid w:val="005367A7"/>
    <w:rsid w:val="00537B61"/>
    <w:rsid w:val="00540E4E"/>
    <w:rsid w:val="00543D42"/>
    <w:rsid w:val="0054404D"/>
    <w:rsid w:val="005508E0"/>
    <w:rsid w:val="00550C37"/>
    <w:rsid w:val="005510AB"/>
    <w:rsid w:val="00551B9E"/>
    <w:rsid w:val="00553DBF"/>
    <w:rsid w:val="005564C1"/>
    <w:rsid w:val="00556B23"/>
    <w:rsid w:val="005602FC"/>
    <w:rsid w:val="0056109B"/>
    <w:rsid w:val="00562B9D"/>
    <w:rsid w:val="00562C71"/>
    <w:rsid w:val="005632EC"/>
    <w:rsid w:val="00564E70"/>
    <w:rsid w:val="00566C58"/>
    <w:rsid w:val="00570C4F"/>
    <w:rsid w:val="00570D7E"/>
    <w:rsid w:val="0057227D"/>
    <w:rsid w:val="00574BF2"/>
    <w:rsid w:val="00580B6F"/>
    <w:rsid w:val="00580C94"/>
    <w:rsid w:val="00581643"/>
    <w:rsid w:val="00582498"/>
    <w:rsid w:val="00582687"/>
    <w:rsid w:val="0058373D"/>
    <w:rsid w:val="005857F6"/>
    <w:rsid w:val="00586798"/>
    <w:rsid w:val="005877FA"/>
    <w:rsid w:val="0058783E"/>
    <w:rsid w:val="005920E2"/>
    <w:rsid w:val="005936F8"/>
    <w:rsid w:val="00593A94"/>
    <w:rsid w:val="00594258"/>
    <w:rsid w:val="00595E45"/>
    <w:rsid w:val="005976CD"/>
    <w:rsid w:val="005A02E9"/>
    <w:rsid w:val="005A03E4"/>
    <w:rsid w:val="005A0F79"/>
    <w:rsid w:val="005A1BDD"/>
    <w:rsid w:val="005A370F"/>
    <w:rsid w:val="005A6CC3"/>
    <w:rsid w:val="005A793A"/>
    <w:rsid w:val="005B01BF"/>
    <w:rsid w:val="005B5408"/>
    <w:rsid w:val="005B5651"/>
    <w:rsid w:val="005B5DAA"/>
    <w:rsid w:val="005B784F"/>
    <w:rsid w:val="005C1406"/>
    <w:rsid w:val="005C15C4"/>
    <w:rsid w:val="005C2701"/>
    <w:rsid w:val="005C3873"/>
    <w:rsid w:val="005C5BE0"/>
    <w:rsid w:val="005C5FBD"/>
    <w:rsid w:val="005D0178"/>
    <w:rsid w:val="005D01A2"/>
    <w:rsid w:val="005D0763"/>
    <w:rsid w:val="005D1CB3"/>
    <w:rsid w:val="005D25D0"/>
    <w:rsid w:val="005D5000"/>
    <w:rsid w:val="005D59D0"/>
    <w:rsid w:val="005D6D6A"/>
    <w:rsid w:val="005D7A16"/>
    <w:rsid w:val="005E44B0"/>
    <w:rsid w:val="005E571C"/>
    <w:rsid w:val="005F21E4"/>
    <w:rsid w:val="005F31EA"/>
    <w:rsid w:val="005F377B"/>
    <w:rsid w:val="005F4063"/>
    <w:rsid w:val="005F468D"/>
    <w:rsid w:val="005F7A73"/>
    <w:rsid w:val="00602319"/>
    <w:rsid w:val="00606D3D"/>
    <w:rsid w:val="00610D07"/>
    <w:rsid w:val="00611EFD"/>
    <w:rsid w:val="0061598A"/>
    <w:rsid w:val="00616FDD"/>
    <w:rsid w:val="00617A98"/>
    <w:rsid w:val="006200CA"/>
    <w:rsid w:val="00624428"/>
    <w:rsid w:val="00624E2B"/>
    <w:rsid w:val="00625DC1"/>
    <w:rsid w:val="0062687E"/>
    <w:rsid w:val="00627070"/>
    <w:rsid w:val="00627B17"/>
    <w:rsid w:val="00630718"/>
    <w:rsid w:val="00632C61"/>
    <w:rsid w:val="006336FC"/>
    <w:rsid w:val="00634140"/>
    <w:rsid w:val="0063440E"/>
    <w:rsid w:val="00635696"/>
    <w:rsid w:val="0063592F"/>
    <w:rsid w:val="006405DA"/>
    <w:rsid w:val="00642359"/>
    <w:rsid w:val="00642799"/>
    <w:rsid w:val="006438C9"/>
    <w:rsid w:val="0064469E"/>
    <w:rsid w:val="006451D3"/>
    <w:rsid w:val="00647A61"/>
    <w:rsid w:val="00650DD6"/>
    <w:rsid w:val="00652A4C"/>
    <w:rsid w:val="00652BB4"/>
    <w:rsid w:val="0065515A"/>
    <w:rsid w:val="00655BE6"/>
    <w:rsid w:val="006560BA"/>
    <w:rsid w:val="006621F4"/>
    <w:rsid w:val="00665E93"/>
    <w:rsid w:val="006710C0"/>
    <w:rsid w:val="00671346"/>
    <w:rsid w:val="00671678"/>
    <w:rsid w:val="0067186E"/>
    <w:rsid w:val="00672692"/>
    <w:rsid w:val="00672FF0"/>
    <w:rsid w:val="00674FD5"/>
    <w:rsid w:val="0067634A"/>
    <w:rsid w:val="00676952"/>
    <w:rsid w:val="0068099B"/>
    <w:rsid w:val="00680C61"/>
    <w:rsid w:val="00683615"/>
    <w:rsid w:val="00687BBC"/>
    <w:rsid w:val="00694D93"/>
    <w:rsid w:val="006952A4"/>
    <w:rsid w:val="00696DEA"/>
    <w:rsid w:val="00697A48"/>
    <w:rsid w:val="006A1DE4"/>
    <w:rsid w:val="006A218C"/>
    <w:rsid w:val="006A3FFF"/>
    <w:rsid w:val="006A4658"/>
    <w:rsid w:val="006B110D"/>
    <w:rsid w:val="006B1887"/>
    <w:rsid w:val="006B39A9"/>
    <w:rsid w:val="006B3E53"/>
    <w:rsid w:val="006B46AF"/>
    <w:rsid w:val="006B6017"/>
    <w:rsid w:val="006B687E"/>
    <w:rsid w:val="006B7C4C"/>
    <w:rsid w:val="006B7D22"/>
    <w:rsid w:val="006C0D00"/>
    <w:rsid w:val="006C0E70"/>
    <w:rsid w:val="006C1D3A"/>
    <w:rsid w:val="006C3B8E"/>
    <w:rsid w:val="006C4F04"/>
    <w:rsid w:val="006D1F74"/>
    <w:rsid w:val="006D21F6"/>
    <w:rsid w:val="006D37BD"/>
    <w:rsid w:val="006D3C60"/>
    <w:rsid w:val="006D3EC1"/>
    <w:rsid w:val="006D5F37"/>
    <w:rsid w:val="006D60AF"/>
    <w:rsid w:val="006D72EE"/>
    <w:rsid w:val="006E069D"/>
    <w:rsid w:val="006E2F8E"/>
    <w:rsid w:val="006E3451"/>
    <w:rsid w:val="006E3B13"/>
    <w:rsid w:val="006E6534"/>
    <w:rsid w:val="006E7C5E"/>
    <w:rsid w:val="006F020F"/>
    <w:rsid w:val="006F21CD"/>
    <w:rsid w:val="006F22BF"/>
    <w:rsid w:val="006F50CA"/>
    <w:rsid w:val="0070008E"/>
    <w:rsid w:val="0070081E"/>
    <w:rsid w:val="007017AF"/>
    <w:rsid w:val="00703067"/>
    <w:rsid w:val="007034B9"/>
    <w:rsid w:val="007040FC"/>
    <w:rsid w:val="00704A85"/>
    <w:rsid w:val="0070608F"/>
    <w:rsid w:val="0070666E"/>
    <w:rsid w:val="00706BD0"/>
    <w:rsid w:val="0070724F"/>
    <w:rsid w:val="00711D08"/>
    <w:rsid w:val="00712ADA"/>
    <w:rsid w:val="00712B0C"/>
    <w:rsid w:val="00714170"/>
    <w:rsid w:val="00715477"/>
    <w:rsid w:val="007168CD"/>
    <w:rsid w:val="007176A9"/>
    <w:rsid w:val="00717DEB"/>
    <w:rsid w:val="007230F4"/>
    <w:rsid w:val="00725B5E"/>
    <w:rsid w:val="007326A4"/>
    <w:rsid w:val="0073469A"/>
    <w:rsid w:val="00735612"/>
    <w:rsid w:val="00735E5E"/>
    <w:rsid w:val="00737E59"/>
    <w:rsid w:val="0074020D"/>
    <w:rsid w:val="00741A6B"/>
    <w:rsid w:val="00742A02"/>
    <w:rsid w:val="00744207"/>
    <w:rsid w:val="007460EE"/>
    <w:rsid w:val="00746D40"/>
    <w:rsid w:val="00746DCB"/>
    <w:rsid w:val="007479EF"/>
    <w:rsid w:val="007503F3"/>
    <w:rsid w:val="00750AD8"/>
    <w:rsid w:val="0075408D"/>
    <w:rsid w:val="00754759"/>
    <w:rsid w:val="007556D7"/>
    <w:rsid w:val="00762334"/>
    <w:rsid w:val="0076339B"/>
    <w:rsid w:val="0076484A"/>
    <w:rsid w:val="00764FB7"/>
    <w:rsid w:val="007662FA"/>
    <w:rsid w:val="00766D93"/>
    <w:rsid w:val="00770CB0"/>
    <w:rsid w:val="00770DB6"/>
    <w:rsid w:val="00771387"/>
    <w:rsid w:val="00771AAD"/>
    <w:rsid w:val="00771AB0"/>
    <w:rsid w:val="00772633"/>
    <w:rsid w:val="007748B5"/>
    <w:rsid w:val="00777046"/>
    <w:rsid w:val="00781200"/>
    <w:rsid w:val="007819BE"/>
    <w:rsid w:val="00782321"/>
    <w:rsid w:val="00782E1A"/>
    <w:rsid w:val="00786903"/>
    <w:rsid w:val="00790B62"/>
    <w:rsid w:val="00790FCF"/>
    <w:rsid w:val="00791E17"/>
    <w:rsid w:val="00791E8E"/>
    <w:rsid w:val="0079278D"/>
    <w:rsid w:val="007952CD"/>
    <w:rsid w:val="00796011"/>
    <w:rsid w:val="007966B6"/>
    <w:rsid w:val="007A1B6C"/>
    <w:rsid w:val="007A22FA"/>
    <w:rsid w:val="007A48A1"/>
    <w:rsid w:val="007A7349"/>
    <w:rsid w:val="007A74BD"/>
    <w:rsid w:val="007B1496"/>
    <w:rsid w:val="007B1DDB"/>
    <w:rsid w:val="007B3DE7"/>
    <w:rsid w:val="007B4525"/>
    <w:rsid w:val="007B54D8"/>
    <w:rsid w:val="007B74D6"/>
    <w:rsid w:val="007C34A7"/>
    <w:rsid w:val="007C5C34"/>
    <w:rsid w:val="007C5D13"/>
    <w:rsid w:val="007C5D89"/>
    <w:rsid w:val="007C5F7B"/>
    <w:rsid w:val="007D0353"/>
    <w:rsid w:val="007D5A00"/>
    <w:rsid w:val="007D760F"/>
    <w:rsid w:val="007D79C0"/>
    <w:rsid w:val="007E1733"/>
    <w:rsid w:val="007F1661"/>
    <w:rsid w:val="007F1AF5"/>
    <w:rsid w:val="007F1FF3"/>
    <w:rsid w:val="007F2B81"/>
    <w:rsid w:val="007F3237"/>
    <w:rsid w:val="007F33C3"/>
    <w:rsid w:val="007F346F"/>
    <w:rsid w:val="007F38CA"/>
    <w:rsid w:val="007F3FC2"/>
    <w:rsid w:val="007F4561"/>
    <w:rsid w:val="007F4693"/>
    <w:rsid w:val="007F4F22"/>
    <w:rsid w:val="007F5E16"/>
    <w:rsid w:val="007F69DC"/>
    <w:rsid w:val="007F77EE"/>
    <w:rsid w:val="008002F7"/>
    <w:rsid w:val="00800B0D"/>
    <w:rsid w:val="00801037"/>
    <w:rsid w:val="00802403"/>
    <w:rsid w:val="008025AB"/>
    <w:rsid w:val="008038FD"/>
    <w:rsid w:val="00804BF3"/>
    <w:rsid w:val="008051FC"/>
    <w:rsid w:val="008055C0"/>
    <w:rsid w:val="008072C0"/>
    <w:rsid w:val="00810799"/>
    <w:rsid w:val="008115F8"/>
    <w:rsid w:val="00811E37"/>
    <w:rsid w:val="008124AB"/>
    <w:rsid w:val="00813AFA"/>
    <w:rsid w:val="0081444B"/>
    <w:rsid w:val="00814F24"/>
    <w:rsid w:val="00817438"/>
    <w:rsid w:val="0082051D"/>
    <w:rsid w:val="008218D0"/>
    <w:rsid w:val="00821E60"/>
    <w:rsid w:val="00822C8C"/>
    <w:rsid w:val="00823716"/>
    <w:rsid w:val="008250FD"/>
    <w:rsid w:val="008264C6"/>
    <w:rsid w:val="00827D8E"/>
    <w:rsid w:val="0083055B"/>
    <w:rsid w:val="00832020"/>
    <w:rsid w:val="008321AC"/>
    <w:rsid w:val="00834195"/>
    <w:rsid w:val="0083654B"/>
    <w:rsid w:val="00836A53"/>
    <w:rsid w:val="00837446"/>
    <w:rsid w:val="008404C7"/>
    <w:rsid w:val="008406CD"/>
    <w:rsid w:val="00840C85"/>
    <w:rsid w:val="00840D3D"/>
    <w:rsid w:val="00845C25"/>
    <w:rsid w:val="008467A3"/>
    <w:rsid w:val="008479D8"/>
    <w:rsid w:val="008502D7"/>
    <w:rsid w:val="008526EE"/>
    <w:rsid w:val="008547D4"/>
    <w:rsid w:val="0085694C"/>
    <w:rsid w:val="00856A9A"/>
    <w:rsid w:val="00857B58"/>
    <w:rsid w:val="00861451"/>
    <w:rsid w:val="008615D3"/>
    <w:rsid w:val="008652C9"/>
    <w:rsid w:val="00865397"/>
    <w:rsid w:val="008665E0"/>
    <w:rsid w:val="0086677E"/>
    <w:rsid w:val="00870AE7"/>
    <w:rsid w:val="0087144B"/>
    <w:rsid w:val="008714F4"/>
    <w:rsid w:val="00872EAB"/>
    <w:rsid w:val="00873A66"/>
    <w:rsid w:val="00874414"/>
    <w:rsid w:val="00874E30"/>
    <w:rsid w:val="00874FE4"/>
    <w:rsid w:val="00880647"/>
    <w:rsid w:val="0088140C"/>
    <w:rsid w:val="0088283A"/>
    <w:rsid w:val="00885A1E"/>
    <w:rsid w:val="00885ECA"/>
    <w:rsid w:val="00891B85"/>
    <w:rsid w:val="00892F39"/>
    <w:rsid w:val="00894F74"/>
    <w:rsid w:val="008A009E"/>
    <w:rsid w:val="008A252E"/>
    <w:rsid w:val="008A3419"/>
    <w:rsid w:val="008A4D7B"/>
    <w:rsid w:val="008A57C8"/>
    <w:rsid w:val="008A7B4D"/>
    <w:rsid w:val="008A7CCC"/>
    <w:rsid w:val="008B0763"/>
    <w:rsid w:val="008B0907"/>
    <w:rsid w:val="008B21F4"/>
    <w:rsid w:val="008B28CD"/>
    <w:rsid w:val="008B3210"/>
    <w:rsid w:val="008B6807"/>
    <w:rsid w:val="008B6B2A"/>
    <w:rsid w:val="008C22AC"/>
    <w:rsid w:val="008C24E8"/>
    <w:rsid w:val="008C3099"/>
    <w:rsid w:val="008C3E16"/>
    <w:rsid w:val="008C42AD"/>
    <w:rsid w:val="008C5C18"/>
    <w:rsid w:val="008C5E07"/>
    <w:rsid w:val="008C6196"/>
    <w:rsid w:val="008C663C"/>
    <w:rsid w:val="008C6BCE"/>
    <w:rsid w:val="008C6DD6"/>
    <w:rsid w:val="008D199A"/>
    <w:rsid w:val="008D30DD"/>
    <w:rsid w:val="008D339C"/>
    <w:rsid w:val="008D52E5"/>
    <w:rsid w:val="008D61CA"/>
    <w:rsid w:val="008E2564"/>
    <w:rsid w:val="008E27A7"/>
    <w:rsid w:val="008E314C"/>
    <w:rsid w:val="008E4561"/>
    <w:rsid w:val="008E46E2"/>
    <w:rsid w:val="008E7754"/>
    <w:rsid w:val="008E7DCC"/>
    <w:rsid w:val="008F28F0"/>
    <w:rsid w:val="008F3697"/>
    <w:rsid w:val="008F3A48"/>
    <w:rsid w:val="008F3EE3"/>
    <w:rsid w:val="008F4539"/>
    <w:rsid w:val="008F535F"/>
    <w:rsid w:val="00901944"/>
    <w:rsid w:val="00901A5C"/>
    <w:rsid w:val="00903489"/>
    <w:rsid w:val="009045A7"/>
    <w:rsid w:val="009059C9"/>
    <w:rsid w:val="00906436"/>
    <w:rsid w:val="00907A08"/>
    <w:rsid w:val="0091026D"/>
    <w:rsid w:val="00911484"/>
    <w:rsid w:val="009132C7"/>
    <w:rsid w:val="00914912"/>
    <w:rsid w:val="009159FF"/>
    <w:rsid w:val="00915C5D"/>
    <w:rsid w:val="00916BC2"/>
    <w:rsid w:val="00922919"/>
    <w:rsid w:val="00922C0C"/>
    <w:rsid w:val="00924BA5"/>
    <w:rsid w:val="00924BD6"/>
    <w:rsid w:val="00925A01"/>
    <w:rsid w:val="009264D3"/>
    <w:rsid w:val="00927CC0"/>
    <w:rsid w:val="009320D8"/>
    <w:rsid w:val="009328CF"/>
    <w:rsid w:val="009329B5"/>
    <w:rsid w:val="009334E4"/>
    <w:rsid w:val="00933E2C"/>
    <w:rsid w:val="00934F87"/>
    <w:rsid w:val="0093574E"/>
    <w:rsid w:val="00935EF6"/>
    <w:rsid w:val="0094103E"/>
    <w:rsid w:val="00942425"/>
    <w:rsid w:val="009430BB"/>
    <w:rsid w:val="009456C9"/>
    <w:rsid w:val="00952EB5"/>
    <w:rsid w:val="00960BAD"/>
    <w:rsid w:val="00963108"/>
    <w:rsid w:val="00966B7F"/>
    <w:rsid w:val="00967846"/>
    <w:rsid w:val="00971452"/>
    <w:rsid w:val="00975736"/>
    <w:rsid w:val="00975923"/>
    <w:rsid w:val="00975E5C"/>
    <w:rsid w:val="0098073F"/>
    <w:rsid w:val="0098096A"/>
    <w:rsid w:val="00981B07"/>
    <w:rsid w:val="00981C9B"/>
    <w:rsid w:val="009826E0"/>
    <w:rsid w:val="00982F34"/>
    <w:rsid w:val="00982FCC"/>
    <w:rsid w:val="00984A13"/>
    <w:rsid w:val="00985A50"/>
    <w:rsid w:val="009868FA"/>
    <w:rsid w:val="009869E6"/>
    <w:rsid w:val="00987649"/>
    <w:rsid w:val="00990321"/>
    <w:rsid w:val="009906C3"/>
    <w:rsid w:val="00991B57"/>
    <w:rsid w:val="00994902"/>
    <w:rsid w:val="00995236"/>
    <w:rsid w:val="00995327"/>
    <w:rsid w:val="009955DE"/>
    <w:rsid w:val="00995F0A"/>
    <w:rsid w:val="009A0EE2"/>
    <w:rsid w:val="009A2013"/>
    <w:rsid w:val="009A50B9"/>
    <w:rsid w:val="009A50FF"/>
    <w:rsid w:val="009A77C2"/>
    <w:rsid w:val="009A77CB"/>
    <w:rsid w:val="009B0074"/>
    <w:rsid w:val="009B1F88"/>
    <w:rsid w:val="009B45A7"/>
    <w:rsid w:val="009B4FC9"/>
    <w:rsid w:val="009B749E"/>
    <w:rsid w:val="009C0D3E"/>
    <w:rsid w:val="009C2CE0"/>
    <w:rsid w:val="009C610C"/>
    <w:rsid w:val="009D080B"/>
    <w:rsid w:val="009D1C82"/>
    <w:rsid w:val="009D21C7"/>
    <w:rsid w:val="009D4B40"/>
    <w:rsid w:val="009E389C"/>
    <w:rsid w:val="009E517C"/>
    <w:rsid w:val="009E52A8"/>
    <w:rsid w:val="009E593B"/>
    <w:rsid w:val="009E68C5"/>
    <w:rsid w:val="009F05CD"/>
    <w:rsid w:val="009F0BAB"/>
    <w:rsid w:val="009F15AB"/>
    <w:rsid w:val="009F19D9"/>
    <w:rsid w:val="009F4988"/>
    <w:rsid w:val="009F4C97"/>
    <w:rsid w:val="009F507D"/>
    <w:rsid w:val="009F672A"/>
    <w:rsid w:val="00A01694"/>
    <w:rsid w:val="00A02591"/>
    <w:rsid w:val="00A05420"/>
    <w:rsid w:val="00A05F13"/>
    <w:rsid w:val="00A05F2D"/>
    <w:rsid w:val="00A066D7"/>
    <w:rsid w:val="00A11341"/>
    <w:rsid w:val="00A11453"/>
    <w:rsid w:val="00A11E32"/>
    <w:rsid w:val="00A126BA"/>
    <w:rsid w:val="00A131E7"/>
    <w:rsid w:val="00A13AD4"/>
    <w:rsid w:val="00A1476D"/>
    <w:rsid w:val="00A16738"/>
    <w:rsid w:val="00A21646"/>
    <w:rsid w:val="00A23090"/>
    <w:rsid w:val="00A234BA"/>
    <w:rsid w:val="00A25859"/>
    <w:rsid w:val="00A2597C"/>
    <w:rsid w:val="00A26C90"/>
    <w:rsid w:val="00A26DB9"/>
    <w:rsid w:val="00A3159B"/>
    <w:rsid w:val="00A324EE"/>
    <w:rsid w:val="00A327F4"/>
    <w:rsid w:val="00A33933"/>
    <w:rsid w:val="00A35077"/>
    <w:rsid w:val="00A40BC1"/>
    <w:rsid w:val="00A40C7B"/>
    <w:rsid w:val="00A421B2"/>
    <w:rsid w:val="00A42635"/>
    <w:rsid w:val="00A4398A"/>
    <w:rsid w:val="00A47ADD"/>
    <w:rsid w:val="00A47B03"/>
    <w:rsid w:val="00A50277"/>
    <w:rsid w:val="00A50C9F"/>
    <w:rsid w:val="00A51417"/>
    <w:rsid w:val="00A52846"/>
    <w:rsid w:val="00A54065"/>
    <w:rsid w:val="00A546E2"/>
    <w:rsid w:val="00A5551A"/>
    <w:rsid w:val="00A5678E"/>
    <w:rsid w:val="00A56889"/>
    <w:rsid w:val="00A605EF"/>
    <w:rsid w:val="00A60D34"/>
    <w:rsid w:val="00A612C7"/>
    <w:rsid w:val="00A6232C"/>
    <w:rsid w:val="00A63C63"/>
    <w:rsid w:val="00A66B68"/>
    <w:rsid w:val="00A66CB4"/>
    <w:rsid w:val="00A679D8"/>
    <w:rsid w:val="00A709F5"/>
    <w:rsid w:val="00A72693"/>
    <w:rsid w:val="00A76AF7"/>
    <w:rsid w:val="00A805D2"/>
    <w:rsid w:val="00A81376"/>
    <w:rsid w:val="00A814FE"/>
    <w:rsid w:val="00A82080"/>
    <w:rsid w:val="00A82FE4"/>
    <w:rsid w:val="00A83906"/>
    <w:rsid w:val="00A84DEE"/>
    <w:rsid w:val="00A86615"/>
    <w:rsid w:val="00A87B3F"/>
    <w:rsid w:val="00A926DE"/>
    <w:rsid w:val="00A9341C"/>
    <w:rsid w:val="00A93A81"/>
    <w:rsid w:val="00A95453"/>
    <w:rsid w:val="00A963A2"/>
    <w:rsid w:val="00A96F08"/>
    <w:rsid w:val="00AA152B"/>
    <w:rsid w:val="00AA17B3"/>
    <w:rsid w:val="00AA1E31"/>
    <w:rsid w:val="00AA22EC"/>
    <w:rsid w:val="00AA382C"/>
    <w:rsid w:val="00AA3933"/>
    <w:rsid w:val="00AA3A8B"/>
    <w:rsid w:val="00AA3C05"/>
    <w:rsid w:val="00AA48F5"/>
    <w:rsid w:val="00AA58FE"/>
    <w:rsid w:val="00AA7688"/>
    <w:rsid w:val="00AB19C9"/>
    <w:rsid w:val="00AB2B1D"/>
    <w:rsid w:val="00AB5DBD"/>
    <w:rsid w:val="00AB79A8"/>
    <w:rsid w:val="00AC26EE"/>
    <w:rsid w:val="00AC3462"/>
    <w:rsid w:val="00AC3BC8"/>
    <w:rsid w:val="00AC562D"/>
    <w:rsid w:val="00AC5CCA"/>
    <w:rsid w:val="00AC7660"/>
    <w:rsid w:val="00AD046E"/>
    <w:rsid w:val="00AD06D8"/>
    <w:rsid w:val="00AD63E0"/>
    <w:rsid w:val="00AD6F22"/>
    <w:rsid w:val="00AE21FB"/>
    <w:rsid w:val="00AE265C"/>
    <w:rsid w:val="00AE5FE9"/>
    <w:rsid w:val="00AE6C95"/>
    <w:rsid w:val="00AE7961"/>
    <w:rsid w:val="00AF208A"/>
    <w:rsid w:val="00AF2476"/>
    <w:rsid w:val="00AF3A69"/>
    <w:rsid w:val="00AF59BF"/>
    <w:rsid w:val="00AF68E8"/>
    <w:rsid w:val="00B0051D"/>
    <w:rsid w:val="00B01C10"/>
    <w:rsid w:val="00B02502"/>
    <w:rsid w:val="00B039AC"/>
    <w:rsid w:val="00B05039"/>
    <w:rsid w:val="00B101F2"/>
    <w:rsid w:val="00B10548"/>
    <w:rsid w:val="00B1096B"/>
    <w:rsid w:val="00B1254B"/>
    <w:rsid w:val="00B13A50"/>
    <w:rsid w:val="00B15B4C"/>
    <w:rsid w:val="00B161CE"/>
    <w:rsid w:val="00B16364"/>
    <w:rsid w:val="00B16C81"/>
    <w:rsid w:val="00B179FA"/>
    <w:rsid w:val="00B17C10"/>
    <w:rsid w:val="00B17D36"/>
    <w:rsid w:val="00B21001"/>
    <w:rsid w:val="00B211EC"/>
    <w:rsid w:val="00B226A4"/>
    <w:rsid w:val="00B22C6A"/>
    <w:rsid w:val="00B23D1B"/>
    <w:rsid w:val="00B25197"/>
    <w:rsid w:val="00B25227"/>
    <w:rsid w:val="00B25291"/>
    <w:rsid w:val="00B263D2"/>
    <w:rsid w:val="00B278E3"/>
    <w:rsid w:val="00B30E09"/>
    <w:rsid w:val="00B3380C"/>
    <w:rsid w:val="00B36D17"/>
    <w:rsid w:val="00B36F8C"/>
    <w:rsid w:val="00B412D6"/>
    <w:rsid w:val="00B43578"/>
    <w:rsid w:val="00B4417F"/>
    <w:rsid w:val="00B453AF"/>
    <w:rsid w:val="00B467A4"/>
    <w:rsid w:val="00B469AC"/>
    <w:rsid w:val="00B470DF"/>
    <w:rsid w:val="00B514FB"/>
    <w:rsid w:val="00B52129"/>
    <w:rsid w:val="00B5220C"/>
    <w:rsid w:val="00B5254C"/>
    <w:rsid w:val="00B5379E"/>
    <w:rsid w:val="00B55812"/>
    <w:rsid w:val="00B56422"/>
    <w:rsid w:val="00B572B0"/>
    <w:rsid w:val="00B57C09"/>
    <w:rsid w:val="00B609B7"/>
    <w:rsid w:val="00B637BD"/>
    <w:rsid w:val="00B6689B"/>
    <w:rsid w:val="00B66ABC"/>
    <w:rsid w:val="00B6714B"/>
    <w:rsid w:val="00B67310"/>
    <w:rsid w:val="00B7182D"/>
    <w:rsid w:val="00B722B9"/>
    <w:rsid w:val="00B7231B"/>
    <w:rsid w:val="00B725ED"/>
    <w:rsid w:val="00B73759"/>
    <w:rsid w:val="00B749EA"/>
    <w:rsid w:val="00B754FC"/>
    <w:rsid w:val="00B75A6A"/>
    <w:rsid w:val="00B76030"/>
    <w:rsid w:val="00B767CE"/>
    <w:rsid w:val="00B80700"/>
    <w:rsid w:val="00B807C6"/>
    <w:rsid w:val="00B833C0"/>
    <w:rsid w:val="00B8357A"/>
    <w:rsid w:val="00B90512"/>
    <w:rsid w:val="00B92D27"/>
    <w:rsid w:val="00B94315"/>
    <w:rsid w:val="00B94ECC"/>
    <w:rsid w:val="00B951B9"/>
    <w:rsid w:val="00B959C8"/>
    <w:rsid w:val="00B95DBE"/>
    <w:rsid w:val="00B96124"/>
    <w:rsid w:val="00B96C99"/>
    <w:rsid w:val="00BA2B7C"/>
    <w:rsid w:val="00BA2C60"/>
    <w:rsid w:val="00BA575A"/>
    <w:rsid w:val="00BA7100"/>
    <w:rsid w:val="00BA74D8"/>
    <w:rsid w:val="00BA7893"/>
    <w:rsid w:val="00BB0265"/>
    <w:rsid w:val="00BB2481"/>
    <w:rsid w:val="00BB5417"/>
    <w:rsid w:val="00BB7658"/>
    <w:rsid w:val="00BB7F8A"/>
    <w:rsid w:val="00BC0297"/>
    <w:rsid w:val="00BC0487"/>
    <w:rsid w:val="00BC28EA"/>
    <w:rsid w:val="00BC2FCE"/>
    <w:rsid w:val="00BC385E"/>
    <w:rsid w:val="00BC3A97"/>
    <w:rsid w:val="00BC3C61"/>
    <w:rsid w:val="00BC41D2"/>
    <w:rsid w:val="00BC5B8C"/>
    <w:rsid w:val="00BC5D10"/>
    <w:rsid w:val="00BC6022"/>
    <w:rsid w:val="00BD1804"/>
    <w:rsid w:val="00BD18B8"/>
    <w:rsid w:val="00BD28D7"/>
    <w:rsid w:val="00BD2E38"/>
    <w:rsid w:val="00BD3F03"/>
    <w:rsid w:val="00BD491E"/>
    <w:rsid w:val="00BD61DE"/>
    <w:rsid w:val="00BD64B4"/>
    <w:rsid w:val="00BD7846"/>
    <w:rsid w:val="00BE2326"/>
    <w:rsid w:val="00BE2E35"/>
    <w:rsid w:val="00BE34B0"/>
    <w:rsid w:val="00BE3BBC"/>
    <w:rsid w:val="00BE47E0"/>
    <w:rsid w:val="00BE51E4"/>
    <w:rsid w:val="00BE648E"/>
    <w:rsid w:val="00BE7462"/>
    <w:rsid w:val="00BF0073"/>
    <w:rsid w:val="00BF04F8"/>
    <w:rsid w:val="00BF370C"/>
    <w:rsid w:val="00BF4154"/>
    <w:rsid w:val="00BF4595"/>
    <w:rsid w:val="00BF64AB"/>
    <w:rsid w:val="00BF7798"/>
    <w:rsid w:val="00C009D0"/>
    <w:rsid w:val="00C00A7E"/>
    <w:rsid w:val="00C036CA"/>
    <w:rsid w:val="00C04DA3"/>
    <w:rsid w:val="00C05DE5"/>
    <w:rsid w:val="00C06EA5"/>
    <w:rsid w:val="00C111B4"/>
    <w:rsid w:val="00C1255E"/>
    <w:rsid w:val="00C14808"/>
    <w:rsid w:val="00C149BA"/>
    <w:rsid w:val="00C1592D"/>
    <w:rsid w:val="00C160F3"/>
    <w:rsid w:val="00C1635D"/>
    <w:rsid w:val="00C1667C"/>
    <w:rsid w:val="00C16683"/>
    <w:rsid w:val="00C17B7B"/>
    <w:rsid w:val="00C235F8"/>
    <w:rsid w:val="00C255C1"/>
    <w:rsid w:val="00C31E96"/>
    <w:rsid w:val="00C33316"/>
    <w:rsid w:val="00C34101"/>
    <w:rsid w:val="00C360F0"/>
    <w:rsid w:val="00C43157"/>
    <w:rsid w:val="00C43535"/>
    <w:rsid w:val="00C44471"/>
    <w:rsid w:val="00C46D09"/>
    <w:rsid w:val="00C51254"/>
    <w:rsid w:val="00C543FC"/>
    <w:rsid w:val="00C54635"/>
    <w:rsid w:val="00C60B5A"/>
    <w:rsid w:val="00C63132"/>
    <w:rsid w:val="00C6449B"/>
    <w:rsid w:val="00C64845"/>
    <w:rsid w:val="00C66815"/>
    <w:rsid w:val="00C67219"/>
    <w:rsid w:val="00C67E57"/>
    <w:rsid w:val="00C717EF"/>
    <w:rsid w:val="00C757BE"/>
    <w:rsid w:val="00C77A78"/>
    <w:rsid w:val="00C8353E"/>
    <w:rsid w:val="00C844D8"/>
    <w:rsid w:val="00C8458A"/>
    <w:rsid w:val="00C845DE"/>
    <w:rsid w:val="00C845F6"/>
    <w:rsid w:val="00C84B12"/>
    <w:rsid w:val="00C851AD"/>
    <w:rsid w:val="00C853AA"/>
    <w:rsid w:val="00C85592"/>
    <w:rsid w:val="00C910EE"/>
    <w:rsid w:val="00C92371"/>
    <w:rsid w:val="00C938AD"/>
    <w:rsid w:val="00C94822"/>
    <w:rsid w:val="00C94D2B"/>
    <w:rsid w:val="00C94DB6"/>
    <w:rsid w:val="00C9521D"/>
    <w:rsid w:val="00C974D4"/>
    <w:rsid w:val="00CA0E48"/>
    <w:rsid w:val="00CA1264"/>
    <w:rsid w:val="00CA1682"/>
    <w:rsid w:val="00CA25E4"/>
    <w:rsid w:val="00CA30D9"/>
    <w:rsid w:val="00CA3BAA"/>
    <w:rsid w:val="00CA4F28"/>
    <w:rsid w:val="00CB075A"/>
    <w:rsid w:val="00CB07CC"/>
    <w:rsid w:val="00CB1749"/>
    <w:rsid w:val="00CB59B3"/>
    <w:rsid w:val="00CB6D3B"/>
    <w:rsid w:val="00CC2D8B"/>
    <w:rsid w:val="00CC3589"/>
    <w:rsid w:val="00CC4FFF"/>
    <w:rsid w:val="00CC682E"/>
    <w:rsid w:val="00CC69D8"/>
    <w:rsid w:val="00CC6D5B"/>
    <w:rsid w:val="00CC6FEE"/>
    <w:rsid w:val="00CD2A96"/>
    <w:rsid w:val="00CE141B"/>
    <w:rsid w:val="00CE1812"/>
    <w:rsid w:val="00CE4AAA"/>
    <w:rsid w:val="00CE4F38"/>
    <w:rsid w:val="00CE763D"/>
    <w:rsid w:val="00CE7D77"/>
    <w:rsid w:val="00CF206A"/>
    <w:rsid w:val="00CF21E6"/>
    <w:rsid w:val="00CF2B82"/>
    <w:rsid w:val="00CF332D"/>
    <w:rsid w:val="00CF3F7F"/>
    <w:rsid w:val="00CF4268"/>
    <w:rsid w:val="00CF4BD8"/>
    <w:rsid w:val="00CF6AF5"/>
    <w:rsid w:val="00D01E16"/>
    <w:rsid w:val="00D043C0"/>
    <w:rsid w:val="00D0492D"/>
    <w:rsid w:val="00D06C15"/>
    <w:rsid w:val="00D14BD1"/>
    <w:rsid w:val="00D15799"/>
    <w:rsid w:val="00D1691E"/>
    <w:rsid w:val="00D170F3"/>
    <w:rsid w:val="00D174C7"/>
    <w:rsid w:val="00D20DFF"/>
    <w:rsid w:val="00D231C8"/>
    <w:rsid w:val="00D232BE"/>
    <w:rsid w:val="00D311E4"/>
    <w:rsid w:val="00D32605"/>
    <w:rsid w:val="00D3377A"/>
    <w:rsid w:val="00D35CD1"/>
    <w:rsid w:val="00D36332"/>
    <w:rsid w:val="00D41E5F"/>
    <w:rsid w:val="00D4202E"/>
    <w:rsid w:val="00D42B8F"/>
    <w:rsid w:val="00D436EE"/>
    <w:rsid w:val="00D44285"/>
    <w:rsid w:val="00D4514D"/>
    <w:rsid w:val="00D45750"/>
    <w:rsid w:val="00D5014C"/>
    <w:rsid w:val="00D5068D"/>
    <w:rsid w:val="00D55963"/>
    <w:rsid w:val="00D6060C"/>
    <w:rsid w:val="00D60B3B"/>
    <w:rsid w:val="00D62382"/>
    <w:rsid w:val="00D63034"/>
    <w:rsid w:val="00D63771"/>
    <w:rsid w:val="00D63DF3"/>
    <w:rsid w:val="00D67867"/>
    <w:rsid w:val="00D67B64"/>
    <w:rsid w:val="00D70D20"/>
    <w:rsid w:val="00D751D2"/>
    <w:rsid w:val="00D7613E"/>
    <w:rsid w:val="00D763DB"/>
    <w:rsid w:val="00D7680C"/>
    <w:rsid w:val="00D77BF8"/>
    <w:rsid w:val="00D813F4"/>
    <w:rsid w:val="00D81A34"/>
    <w:rsid w:val="00D83651"/>
    <w:rsid w:val="00D8380E"/>
    <w:rsid w:val="00D84095"/>
    <w:rsid w:val="00D84899"/>
    <w:rsid w:val="00D86B58"/>
    <w:rsid w:val="00D938B0"/>
    <w:rsid w:val="00D968B1"/>
    <w:rsid w:val="00D96CF7"/>
    <w:rsid w:val="00D96E79"/>
    <w:rsid w:val="00D97012"/>
    <w:rsid w:val="00D97634"/>
    <w:rsid w:val="00DB2B1C"/>
    <w:rsid w:val="00DB368D"/>
    <w:rsid w:val="00DB3B0C"/>
    <w:rsid w:val="00DB534C"/>
    <w:rsid w:val="00DB53FA"/>
    <w:rsid w:val="00DB5F2E"/>
    <w:rsid w:val="00DB60C7"/>
    <w:rsid w:val="00DB64FE"/>
    <w:rsid w:val="00DC129E"/>
    <w:rsid w:val="00DC1403"/>
    <w:rsid w:val="00DC3B50"/>
    <w:rsid w:val="00DC4556"/>
    <w:rsid w:val="00DC4742"/>
    <w:rsid w:val="00DC4C5A"/>
    <w:rsid w:val="00DC58F9"/>
    <w:rsid w:val="00DC65F6"/>
    <w:rsid w:val="00DC742F"/>
    <w:rsid w:val="00DD03CA"/>
    <w:rsid w:val="00DD0E33"/>
    <w:rsid w:val="00DD1E5E"/>
    <w:rsid w:val="00DD3B9D"/>
    <w:rsid w:val="00DD68A9"/>
    <w:rsid w:val="00DE1043"/>
    <w:rsid w:val="00DE40A7"/>
    <w:rsid w:val="00DE42E8"/>
    <w:rsid w:val="00DE5009"/>
    <w:rsid w:val="00DE5A35"/>
    <w:rsid w:val="00DE6811"/>
    <w:rsid w:val="00DE74FA"/>
    <w:rsid w:val="00DF0FD2"/>
    <w:rsid w:val="00DF1074"/>
    <w:rsid w:val="00DF3550"/>
    <w:rsid w:val="00DF52C9"/>
    <w:rsid w:val="00DF5DEB"/>
    <w:rsid w:val="00DF66C1"/>
    <w:rsid w:val="00E0166E"/>
    <w:rsid w:val="00E03C99"/>
    <w:rsid w:val="00E03EA0"/>
    <w:rsid w:val="00E0783F"/>
    <w:rsid w:val="00E10130"/>
    <w:rsid w:val="00E10B2C"/>
    <w:rsid w:val="00E10EF9"/>
    <w:rsid w:val="00E11B2A"/>
    <w:rsid w:val="00E130EC"/>
    <w:rsid w:val="00E14DA5"/>
    <w:rsid w:val="00E1636D"/>
    <w:rsid w:val="00E16E55"/>
    <w:rsid w:val="00E174D3"/>
    <w:rsid w:val="00E206EB"/>
    <w:rsid w:val="00E21091"/>
    <w:rsid w:val="00E23205"/>
    <w:rsid w:val="00E23FB6"/>
    <w:rsid w:val="00E2534D"/>
    <w:rsid w:val="00E25457"/>
    <w:rsid w:val="00E25BBE"/>
    <w:rsid w:val="00E26837"/>
    <w:rsid w:val="00E27A2D"/>
    <w:rsid w:val="00E30647"/>
    <w:rsid w:val="00E33EAB"/>
    <w:rsid w:val="00E341AB"/>
    <w:rsid w:val="00E341CC"/>
    <w:rsid w:val="00E36E06"/>
    <w:rsid w:val="00E431B0"/>
    <w:rsid w:val="00E45E55"/>
    <w:rsid w:val="00E46028"/>
    <w:rsid w:val="00E46359"/>
    <w:rsid w:val="00E46FB7"/>
    <w:rsid w:val="00E47565"/>
    <w:rsid w:val="00E51B6C"/>
    <w:rsid w:val="00E53565"/>
    <w:rsid w:val="00E53A96"/>
    <w:rsid w:val="00E54085"/>
    <w:rsid w:val="00E54FF4"/>
    <w:rsid w:val="00E569B9"/>
    <w:rsid w:val="00E604F6"/>
    <w:rsid w:val="00E60C6C"/>
    <w:rsid w:val="00E63013"/>
    <w:rsid w:val="00E643D7"/>
    <w:rsid w:val="00E67581"/>
    <w:rsid w:val="00E706C0"/>
    <w:rsid w:val="00E731B4"/>
    <w:rsid w:val="00E74477"/>
    <w:rsid w:val="00E745EF"/>
    <w:rsid w:val="00E75448"/>
    <w:rsid w:val="00E75C73"/>
    <w:rsid w:val="00E80A17"/>
    <w:rsid w:val="00E80E88"/>
    <w:rsid w:val="00E81919"/>
    <w:rsid w:val="00E81B6B"/>
    <w:rsid w:val="00E824B2"/>
    <w:rsid w:val="00E82856"/>
    <w:rsid w:val="00E82DEF"/>
    <w:rsid w:val="00E83A78"/>
    <w:rsid w:val="00E85A85"/>
    <w:rsid w:val="00E9119C"/>
    <w:rsid w:val="00E92D6F"/>
    <w:rsid w:val="00E931C0"/>
    <w:rsid w:val="00E95E70"/>
    <w:rsid w:val="00E963C7"/>
    <w:rsid w:val="00E97BF8"/>
    <w:rsid w:val="00EA0160"/>
    <w:rsid w:val="00EA03E9"/>
    <w:rsid w:val="00EA205B"/>
    <w:rsid w:val="00EA3279"/>
    <w:rsid w:val="00EA3A77"/>
    <w:rsid w:val="00EA3C3B"/>
    <w:rsid w:val="00EA4725"/>
    <w:rsid w:val="00EA56E0"/>
    <w:rsid w:val="00EA64D3"/>
    <w:rsid w:val="00EB23A6"/>
    <w:rsid w:val="00EB3653"/>
    <w:rsid w:val="00EB4CAA"/>
    <w:rsid w:val="00EB752C"/>
    <w:rsid w:val="00EC16CA"/>
    <w:rsid w:val="00EC1F5D"/>
    <w:rsid w:val="00EC44FB"/>
    <w:rsid w:val="00EC5D32"/>
    <w:rsid w:val="00EC67A8"/>
    <w:rsid w:val="00EC685B"/>
    <w:rsid w:val="00EC7877"/>
    <w:rsid w:val="00ED03B6"/>
    <w:rsid w:val="00ED1494"/>
    <w:rsid w:val="00ED177F"/>
    <w:rsid w:val="00ED21AE"/>
    <w:rsid w:val="00ED23B8"/>
    <w:rsid w:val="00EE08B4"/>
    <w:rsid w:val="00EE244D"/>
    <w:rsid w:val="00EE48BB"/>
    <w:rsid w:val="00EE5748"/>
    <w:rsid w:val="00EF0AB6"/>
    <w:rsid w:val="00EF1681"/>
    <w:rsid w:val="00EF3C89"/>
    <w:rsid w:val="00EF4010"/>
    <w:rsid w:val="00EF7A55"/>
    <w:rsid w:val="00F0078C"/>
    <w:rsid w:val="00F0130C"/>
    <w:rsid w:val="00F03901"/>
    <w:rsid w:val="00F04EF1"/>
    <w:rsid w:val="00F0537D"/>
    <w:rsid w:val="00F066AF"/>
    <w:rsid w:val="00F06ADE"/>
    <w:rsid w:val="00F06DD2"/>
    <w:rsid w:val="00F06F69"/>
    <w:rsid w:val="00F11CBE"/>
    <w:rsid w:val="00F1237F"/>
    <w:rsid w:val="00F15C53"/>
    <w:rsid w:val="00F16048"/>
    <w:rsid w:val="00F1692B"/>
    <w:rsid w:val="00F16B69"/>
    <w:rsid w:val="00F21DBC"/>
    <w:rsid w:val="00F22137"/>
    <w:rsid w:val="00F22302"/>
    <w:rsid w:val="00F22B41"/>
    <w:rsid w:val="00F235C6"/>
    <w:rsid w:val="00F24CE4"/>
    <w:rsid w:val="00F27119"/>
    <w:rsid w:val="00F271FB"/>
    <w:rsid w:val="00F275DF"/>
    <w:rsid w:val="00F27B7A"/>
    <w:rsid w:val="00F30041"/>
    <w:rsid w:val="00F30C82"/>
    <w:rsid w:val="00F3206A"/>
    <w:rsid w:val="00F401E8"/>
    <w:rsid w:val="00F41932"/>
    <w:rsid w:val="00F42487"/>
    <w:rsid w:val="00F4261F"/>
    <w:rsid w:val="00F42764"/>
    <w:rsid w:val="00F42FA4"/>
    <w:rsid w:val="00F43271"/>
    <w:rsid w:val="00F4373B"/>
    <w:rsid w:val="00F43CDF"/>
    <w:rsid w:val="00F44124"/>
    <w:rsid w:val="00F45964"/>
    <w:rsid w:val="00F469E5"/>
    <w:rsid w:val="00F46B1F"/>
    <w:rsid w:val="00F470CF"/>
    <w:rsid w:val="00F4726E"/>
    <w:rsid w:val="00F47A71"/>
    <w:rsid w:val="00F514A1"/>
    <w:rsid w:val="00F51C38"/>
    <w:rsid w:val="00F52317"/>
    <w:rsid w:val="00F52491"/>
    <w:rsid w:val="00F52C30"/>
    <w:rsid w:val="00F53AC1"/>
    <w:rsid w:val="00F551F2"/>
    <w:rsid w:val="00F55ED8"/>
    <w:rsid w:val="00F61E5B"/>
    <w:rsid w:val="00F628E1"/>
    <w:rsid w:val="00F6507F"/>
    <w:rsid w:val="00F65E38"/>
    <w:rsid w:val="00F676B9"/>
    <w:rsid w:val="00F716A9"/>
    <w:rsid w:val="00F7201F"/>
    <w:rsid w:val="00F72F71"/>
    <w:rsid w:val="00F73D91"/>
    <w:rsid w:val="00F73ED5"/>
    <w:rsid w:val="00F76CE7"/>
    <w:rsid w:val="00F76EA3"/>
    <w:rsid w:val="00F77E11"/>
    <w:rsid w:val="00F80787"/>
    <w:rsid w:val="00F80847"/>
    <w:rsid w:val="00F822FB"/>
    <w:rsid w:val="00F823DC"/>
    <w:rsid w:val="00F83C84"/>
    <w:rsid w:val="00F84333"/>
    <w:rsid w:val="00F86FF4"/>
    <w:rsid w:val="00F90164"/>
    <w:rsid w:val="00F91E7F"/>
    <w:rsid w:val="00F9572C"/>
    <w:rsid w:val="00F97917"/>
    <w:rsid w:val="00F97AEA"/>
    <w:rsid w:val="00FA00E6"/>
    <w:rsid w:val="00FA02D8"/>
    <w:rsid w:val="00FA18A7"/>
    <w:rsid w:val="00FA3EF4"/>
    <w:rsid w:val="00FA4E74"/>
    <w:rsid w:val="00FA570A"/>
    <w:rsid w:val="00FA58DB"/>
    <w:rsid w:val="00FA59C6"/>
    <w:rsid w:val="00FA7493"/>
    <w:rsid w:val="00FA74CD"/>
    <w:rsid w:val="00FB0AD9"/>
    <w:rsid w:val="00FB20B9"/>
    <w:rsid w:val="00FB2A38"/>
    <w:rsid w:val="00FB786B"/>
    <w:rsid w:val="00FB7CD9"/>
    <w:rsid w:val="00FC03C3"/>
    <w:rsid w:val="00FC0904"/>
    <w:rsid w:val="00FC2143"/>
    <w:rsid w:val="00FC3DE6"/>
    <w:rsid w:val="00FC4722"/>
    <w:rsid w:val="00FC5307"/>
    <w:rsid w:val="00FC5B7B"/>
    <w:rsid w:val="00FC7111"/>
    <w:rsid w:val="00FD017F"/>
    <w:rsid w:val="00FD01C8"/>
    <w:rsid w:val="00FD0CE9"/>
    <w:rsid w:val="00FD6F95"/>
    <w:rsid w:val="00FD7967"/>
    <w:rsid w:val="00FD7F47"/>
    <w:rsid w:val="00FD7F4C"/>
    <w:rsid w:val="00FE4566"/>
    <w:rsid w:val="00FE4DB7"/>
    <w:rsid w:val="00FF0718"/>
    <w:rsid w:val="00FF0841"/>
    <w:rsid w:val="00FF1088"/>
    <w:rsid w:val="00FF1B39"/>
    <w:rsid w:val="00FF51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D3AB"/>
  <w15:docId w15:val="{916D5458-D77D-4F4A-9E71-96D46D1A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4E5"/>
    <w:rPr>
      <w:rFonts w:ascii="Calibri" w:eastAsia="Calibri" w:hAnsi="Calibri"/>
      <w:sz w:val="22"/>
      <w:szCs w:val="22"/>
      <w:lang w:eastAsia="en-US"/>
    </w:rPr>
  </w:style>
  <w:style w:type="paragraph" w:styleId="Nadpis1">
    <w:name w:val="heading 1"/>
    <w:basedOn w:val="Normln"/>
    <w:next w:val="Normln"/>
    <w:qFormat/>
    <w:pPr>
      <w:keepNext/>
      <w:numPr>
        <w:numId w:val="1"/>
      </w:numPr>
      <w:outlineLvl w:val="0"/>
    </w:pPr>
    <w:rPr>
      <w:b/>
      <w:sz w:val="32"/>
    </w:rPr>
  </w:style>
  <w:style w:type="paragraph" w:styleId="Nadpis2">
    <w:name w:val="heading 2"/>
    <w:basedOn w:val="Normln"/>
    <w:next w:val="Normln"/>
    <w:qFormat/>
    <w:pPr>
      <w:keepNext/>
      <w:numPr>
        <w:ilvl w:val="1"/>
        <w:numId w:val="1"/>
      </w:numPr>
      <w:outlineLvl w:val="1"/>
    </w:pPr>
    <w:rPr>
      <w:sz w:val="24"/>
    </w:rPr>
  </w:style>
  <w:style w:type="paragraph" w:styleId="Nadpis3">
    <w:name w:val="heading 3"/>
    <w:basedOn w:val="Normln"/>
    <w:next w:val="Normln"/>
    <w:qFormat/>
    <w:pPr>
      <w:keepNext/>
      <w:numPr>
        <w:ilvl w:val="2"/>
        <w:numId w:val="1"/>
      </w:numPr>
      <w:jc w:val="center"/>
      <w:outlineLvl w:val="2"/>
    </w:pPr>
    <w:rPr>
      <w:b/>
      <w:sz w:val="24"/>
    </w:rPr>
  </w:style>
  <w:style w:type="paragraph" w:styleId="Nadpis4">
    <w:name w:val="heading 4"/>
    <w:basedOn w:val="Normln"/>
    <w:next w:val="Normln"/>
    <w:qFormat/>
    <w:pPr>
      <w:keepNext/>
      <w:numPr>
        <w:ilvl w:val="3"/>
        <w:numId w:val="1"/>
      </w:numPr>
      <w:jc w:val="both"/>
      <w:outlineLvl w:val="3"/>
    </w:pPr>
    <w:rPr>
      <w:sz w:val="24"/>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outlineLvl w:val="5"/>
    </w:pPr>
    <w:rPr>
      <w:b/>
      <w:sz w:val="24"/>
    </w:rPr>
  </w:style>
  <w:style w:type="paragraph" w:styleId="Nadpis9">
    <w:name w:val="heading 9"/>
    <w:basedOn w:val="Normln"/>
    <w:next w:val="Normln"/>
    <w:qFormat/>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b/>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pPr>
      <w:jc w:val="both"/>
    </w:pPr>
    <w:rPr>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1">
    <w:name w:val="Základní text odsazený 21"/>
    <w:basedOn w:val="Normln"/>
    <w:pPr>
      <w:ind w:left="397" w:hanging="397"/>
      <w:jc w:val="both"/>
    </w:pPr>
    <w:rPr>
      <w:sz w:val="24"/>
    </w:rPr>
  </w:style>
  <w:style w:type="paragraph" w:customStyle="1" w:styleId="Zkladntextodsazen31">
    <w:name w:val="Základní text odsazený 31"/>
    <w:basedOn w:val="Normln"/>
    <w:pPr>
      <w:ind w:left="709" w:hanging="709"/>
      <w:jc w:val="both"/>
    </w:pPr>
    <w:rPr>
      <w:sz w:val="24"/>
    </w:rPr>
  </w:style>
  <w:style w:type="paragraph" w:styleId="Zkladntextodsazen">
    <w:name w:val="Body Text Indent"/>
    <w:basedOn w:val="Normln"/>
    <w:link w:val="ZkladntextodsazenChar"/>
    <w:rPr>
      <w:sz w:val="24"/>
    </w:rPr>
  </w:style>
  <w:style w:type="paragraph" w:customStyle="1" w:styleId="Textvbloku1">
    <w:name w:val="Text v bloku1"/>
    <w:basedOn w:val="Normln"/>
    <w:pPr>
      <w:ind w:left="3540" w:right="110" w:hanging="3256"/>
      <w:jc w:val="both"/>
    </w:pPr>
    <w:rPr>
      <w:rFonts w:eastAsia="MS Mincho"/>
      <w:sz w:val="24"/>
    </w:rPr>
  </w:style>
  <w:style w:type="paragraph" w:customStyle="1" w:styleId="default">
    <w:name w:val="default"/>
    <w:basedOn w:val="Normln"/>
    <w:pPr>
      <w:autoSpaceDE w:val="0"/>
      <w:autoSpaceDN w:val="0"/>
    </w:pPr>
    <w:rPr>
      <w:rFonts w:ascii="Bradley Hand ITC" w:eastAsia="Arial Unicode MS" w:hAnsi="Bradley Hand ITC" w:cs="Arial Unicode MS"/>
      <w:color w:val="000000"/>
      <w:sz w:val="24"/>
      <w:szCs w:val="24"/>
      <w:lang w:eastAsia="cs-CZ"/>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Textbubliny">
    <w:name w:val="Balloon Text"/>
    <w:basedOn w:val="Normln"/>
    <w:semiHidden/>
    <w:rPr>
      <w:rFonts w:ascii="Tahoma" w:hAnsi="Tahoma" w:cs="Tahoma"/>
      <w:sz w:val="16"/>
      <w:szCs w:val="16"/>
    </w:rPr>
  </w:style>
  <w:style w:type="paragraph" w:customStyle="1" w:styleId="bntext">
    <w:name w:val="běžný text"/>
    <w:basedOn w:val="Normln"/>
    <w:pPr>
      <w:tabs>
        <w:tab w:val="left" w:pos="1418"/>
        <w:tab w:val="left" w:pos="7320"/>
      </w:tabs>
      <w:overflowPunct w:val="0"/>
      <w:autoSpaceDE w:val="0"/>
      <w:autoSpaceDN w:val="0"/>
      <w:adjustRightInd w:val="0"/>
      <w:jc w:val="both"/>
      <w:textAlignment w:val="baseline"/>
    </w:pPr>
    <w:rPr>
      <w:rFonts w:ascii="Arial" w:hAnsi="Arial" w:cs="Arial"/>
      <w:szCs w:val="24"/>
      <w:lang w:eastAsia="cs-CZ"/>
    </w:rPr>
  </w:style>
  <w:style w:type="paragraph" w:customStyle="1" w:styleId="Bntext2">
    <w:name w:val="Běžný text 2"/>
    <w:basedOn w:val="Normln"/>
    <w:pPr>
      <w:tabs>
        <w:tab w:val="num" w:pos="-1560"/>
      </w:tabs>
      <w:overflowPunct w:val="0"/>
      <w:autoSpaceDE w:val="0"/>
      <w:autoSpaceDN w:val="0"/>
      <w:adjustRightInd w:val="0"/>
      <w:ind w:left="567"/>
      <w:jc w:val="both"/>
      <w:textAlignment w:val="baseline"/>
    </w:pPr>
    <w:rPr>
      <w:rFonts w:ascii="Arial" w:hAnsi="Arial"/>
      <w:szCs w:val="24"/>
      <w:lang w:eastAsia="cs-CZ"/>
    </w:rPr>
  </w:style>
  <w:style w:type="character" w:customStyle="1" w:styleId="Bntext2Char">
    <w:name w:val="Běžný text 2 Char"/>
    <w:rPr>
      <w:rFonts w:ascii="Arial" w:hAnsi="Arial"/>
      <w:sz w:val="22"/>
      <w:szCs w:val="24"/>
      <w:lang w:val="cs-CZ" w:eastAsia="cs-CZ" w:bidi="ar-SA"/>
    </w:r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lang w:eastAsia="cs-CZ"/>
    </w:rPr>
  </w:style>
  <w:style w:type="character" w:customStyle="1" w:styleId="Zkladntextodsazen3Char">
    <w:name w:val="Základní text odsazený 3 Char"/>
    <w:semiHidden/>
    <w:locked/>
    <w:rPr>
      <w:sz w:val="16"/>
      <w:szCs w:val="16"/>
      <w:lang w:val="cs-CZ" w:eastAsia="cs-CZ" w:bidi="ar-SA"/>
    </w:rPr>
  </w:style>
  <w:style w:type="character" w:styleId="Odkaznakoment">
    <w:name w:val="annotation reference"/>
    <w:semiHidden/>
    <w:rPr>
      <w:sz w:val="16"/>
      <w:szCs w:val="16"/>
    </w:rPr>
  </w:style>
  <w:style w:type="paragraph" w:styleId="Textkomente">
    <w:name w:val="annotation text"/>
    <w:basedOn w:val="Normln"/>
    <w:link w:val="TextkomenteChar"/>
    <w:semiHidden/>
    <w:rPr>
      <w:lang w:val="x-none"/>
    </w:rPr>
  </w:style>
  <w:style w:type="paragraph" w:styleId="Pedmtkomente">
    <w:name w:val="annotation subject"/>
    <w:basedOn w:val="Textkomente"/>
    <w:next w:val="Textkomente"/>
    <w:semiHidden/>
    <w:rPr>
      <w:b/>
      <w:bCs/>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rPr>
  </w:style>
  <w:style w:type="paragraph" w:customStyle="1" w:styleId="odrkatun">
    <w:name w:val="odrážka tučně"/>
    <w:basedOn w:val="Normln"/>
    <w:pPr>
      <w:numPr>
        <w:numId w:val="18"/>
      </w:numPr>
      <w:overflowPunct w:val="0"/>
      <w:autoSpaceDE w:val="0"/>
      <w:autoSpaceDN w:val="0"/>
      <w:adjustRightInd w:val="0"/>
      <w:jc w:val="both"/>
      <w:textAlignment w:val="baseline"/>
    </w:pPr>
    <w:rPr>
      <w:rFonts w:ascii="Arial" w:hAnsi="Arial" w:cs="Arial"/>
      <w:b/>
      <w:bCs/>
      <w:lang w:eastAsia="cs-CZ"/>
    </w:rPr>
  </w:style>
  <w:style w:type="paragraph" w:customStyle="1" w:styleId="Textpsmene">
    <w:name w:val="Text písmene"/>
    <w:basedOn w:val="Normln"/>
    <w:pPr>
      <w:numPr>
        <w:ilvl w:val="1"/>
        <w:numId w:val="19"/>
      </w:numPr>
      <w:jc w:val="both"/>
      <w:outlineLvl w:val="7"/>
    </w:pPr>
    <w:rPr>
      <w:sz w:val="24"/>
      <w:szCs w:val="24"/>
      <w:lang w:eastAsia="cs-CZ"/>
    </w:rPr>
  </w:style>
  <w:style w:type="paragraph" w:customStyle="1" w:styleId="Textodstavce">
    <w:name w:val="Text odstavce"/>
    <w:basedOn w:val="Normln"/>
    <w:pPr>
      <w:numPr>
        <w:numId w:val="19"/>
      </w:numPr>
      <w:tabs>
        <w:tab w:val="left" w:pos="851"/>
      </w:tabs>
      <w:spacing w:before="120" w:after="120"/>
      <w:jc w:val="both"/>
      <w:outlineLvl w:val="6"/>
    </w:pPr>
    <w:rPr>
      <w:sz w:val="24"/>
      <w:szCs w:val="24"/>
      <w:lang w:eastAsia="cs-CZ"/>
    </w:rPr>
  </w:style>
  <w:style w:type="paragraph" w:customStyle="1" w:styleId="Normln0">
    <w:name w:val="Normální~"/>
    <w:basedOn w:val="Normln"/>
    <w:pPr>
      <w:widowControl w:val="0"/>
    </w:pPr>
    <w:rPr>
      <w:rFonts w:ascii="Arial" w:hAnsi="Arial"/>
      <w:lang w:eastAsia="cs-CZ"/>
    </w:rPr>
  </w:style>
  <w:style w:type="paragraph" w:customStyle="1" w:styleId="Odstavecodsazen">
    <w:name w:val="Odstavec odsazený"/>
    <w:basedOn w:val="Normln"/>
    <w:pPr>
      <w:widowControl w:val="0"/>
      <w:tabs>
        <w:tab w:val="left" w:pos="1699"/>
      </w:tabs>
      <w:spacing w:line="100" w:lineRule="atLeast"/>
      <w:ind w:left="1332" w:hanging="849"/>
      <w:jc w:val="both"/>
    </w:pPr>
    <w:rPr>
      <w:sz w:val="24"/>
      <w:szCs w:val="24"/>
      <w:lang w:eastAsia="cs-CZ"/>
    </w:rPr>
  </w:style>
  <w:style w:type="character" w:customStyle="1" w:styleId="NormlnChar">
    <w:name w:val="Normální~ Char"/>
    <w:rPr>
      <w:rFonts w:ascii="Arial" w:hAnsi="Arial"/>
      <w:sz w:val="22"/>
    </w:rPr>
  </w:style>
  <w:style w:type="paragraph" w:customStyle="1" w:styleId="VZ">
    <w:name w:val="VZ"/>
    <w:basedOn w:val="Normln"/>
    <w:pPr>
      <w:overflowPunct w:val="0"/>
      <w:autoSpaceDE w:val="0"/>
      <w:autoSpaceDN w:val="0"/>
      <w:adjustRightInd w:val="0"/>
      <w:jc w:val="both"/>
      <w:textAlignment w:val="baseline"/>
    </w:pPr>
    <w:rPr>
      <w:rFonts w:ascii="Arial" w:hAnsi="Arial" w:cs="Arial"/>
      <w:lang w:eastAsia="cs-CZ"/>
    </w:rPr>
  </w:style>
  <w:style w:type="paragraph" w:customStyle="1" w:styleId="Odstavec">
    <w:name w:val="Odstavec"/>
    <w:basedOn w:val="Normln"/>
    <w:pPr>
      <w:widowControl w:val="0"/>
      <w:spacing w:line="100" w:lineRule="atLeast"/>
      <w:ind w:firstLine="539"/>
      <w:jc w:val="both"/>
    </w:pPr>
    <w:rPr>
      <w:sz w:val="24"/>
      <w:szCs w:val="24"/>
    </w:rPr>
  </w:style>
  <w:style w:type="paragraph" w:customStyle="1" w:styleId="Zkladntext30">
    <w:name w:val="Základní text3"/>
    <w:basedOn w:val="Normln"/>
    <w:pPr>
      <w:widowControl w:val="0"/>
      <w:spacing w:line="100" w:lineRule="atLeast"/>
    </w:pPr>
    <w:rPr>
      <w:sz w:val="24"/>
      <w:szCs w:val="24"/>
    </w:rPr>
  </w:style>
  <w:style w:type="paragraph" w:customStyle="1" w:styleId="Odstavecodsazen0">
    <w:name w:val="Odstavec odsazený~"/>
    <w:basedOn w:val="Normln"/>
    <w:pPr>
      <w:widowControl w:val="0"/>
      <w:tabs>
        <w:tab w:val="left" w:pos="1699"/>
      </w:tabs>
      <w:spacing w:line="100" w:lineRule="atLeast"/>
      <w:ind w:left="1332" w:hanging="849"/>
      <w:jc w:val="both"/>
    </w:pPr>
    <w:rPr>
      <w:sz w:val="24"/>
      <w:szCs w:val="24"/>
    </w:rPr>
  </w:style>
  <w:style w:type="paragraph" w:styleId="Prosttext">
    <w:name w:val="Plain Text"/>
    <w:basedOn w:val="Normln"/>
    <w:link w:val="ProsttextChar"/>
    <w:rPr>
      <w:rFonts w:ascii="Courier New" w:hAnsi="Courier New" w:cs="Courier New"/>
      <w:lang w:eastAsia="cs-CZ"/>
    </w:rPr>
  </w:style>
  <w:style w:type="character" w:customStyle="1" w:styleId="ZkladntextodsazenChar">
    <w:name w:val="Základní text odsazený Char"/>
    <w:link w:val="Zkladntextodsazen"/>
    <w:locked/>
    <w:rsid w:val="00CA0E48"/>
    <w:rPr>
      <w:sz w:val="24"/>
      <w:lang w:val="cs-CZ" w:eastAsia="ar-SA" w:bidi="ar-SA"/>
    </w:rPr>
  </w:style>
  <w:style w:type="paragraph" w:customStyle="1" w:styleId="bntext20">
    <w:name w:val="bntext2"/>
    <w:basedOn w:val="Normln"/>
    <w:rsid w:val="00AF2476"/>
    <w:pPr>
      <w:overflowPunct w:val="0"/>
      <w:autoSpaceDE w:val="0"/>
      <w:autoSpaceDN w:val="0"/>
      <w:ind w:left="567"/>
      <w:jc w:val="both"/>
    </w:pPr>
    <w:rPr>
      <w:rFonts w:ascii="Arial" w:hAnsi="Arial" w:cs="Arial"/>
      <w:lang w:eastAsia="cs-CZ"/>
    </w:rPr>
  </w:style>
  <w:style w:type="paragraph" w:styleId="Odstavecseseznamem">
    <w:name w:val="List Paragraph"/>
    <w:basedOn w:val="Normln"/>
    <w:link w:val="OdstavecseseznamemChar"/>
    <w:uiPriority w:val="34"/>
    <w:qFormat/>
    <w:rsid w:val="00B453AF"/>
    <w:pPr>
      <w:ind w:left="708"/>
    </w:pPr>
  </w:style>
  <w:style w:type="paragraph" w:styleId="Nzev">
    <w:name w:val="Title"/>
    <w:basedOn w:val="Normln"/>
    <w:link w:val="NzevChar"/>
    <w:qFormat/>
    <w:rsid w:val="004314A7"/>
    <w:pPr>
      <w:jc w:val="center"/>
    </w:pPr>
    <w:rPr>
      <w:b/>
      <w:bCs/>
      <w:sz w:val="24"/>
      <w:szCs w:val="24"/>
      <w:lang w:val="x-none" w:eastAsia="x-none"/>
    </w:rPr>
  </w:style>
  <w:style w:type="character" w:customStyle="1" w:styleId="NzevChar">
    <w:name w:val="Název Char"/>
    <w:link w:val="Nzev"/>
    <w:rsid w:val="004314A7"/>
    <w:rPr>
      <w:b/>
      <w:bCs/>
      <w:sz w:val="24"/>
      <w:szCs w:val="24"/>
    </w:rPr>
  </w:style>
  <w:style w:type="character" w:customStyle="1" w:styleId="TextkomenteChar">
    <w:name w:val="Text komentáře Char"/>
    <w:link w:val="Textkomente"/>
    <w:semiHidden/>
    <w:rsid w:val="009906C3"/>
    <w:rPr>
      <w:lang w:eastAsia="ar-SA"/>
    </w:rPr>
  </w:style>
  <w:style w:type="paragraph" w:customStyle="1" w:styleId="Bezmezer1">
    <w:name w:val="Bez mezer1"/>
    <w:uiPriority w:val="99"/>
    <w:rsid w:val="000F45A2"/>
    <w:rPr>
      <w:rFonts w:ascii="Calibri" w:hAnsi="Calibri"/>
      <w:sz w:val="22"/>
      <w:szCs w:val="22"/>
      <w:lang w:eastAsia="en-US"/>
    </w:rPr>
  </w:style>
  <w:style w:type="character" w:customStyle="1" w:styleId="Zkladntext6">
    <w:name w:val="Základní text (6)_"/>
    <w:link w:val="Zkladntext61"/>
    <w:locked/>
    <w:rsid w:val="00422914"/>
    <w:rPr>
      <w:shd w:val="clear" w:color="auto" w:fill="FFFFFF"/>
    </w:rPr>
  </w:style>
  <w:style w:type="paragraph" w:customStyle="1" w:styleId="Zkladntext61">
    <w:name w:val="Základní text (6)1"/>
    <w:basedOn w:val="Normln"/>
    <w:link w:val="Zkladntext6"/>
    <w:rsid w:val="00422914"/>
    <w:pPr>
      <w:shd w:val="clear" w:color="auto" w:fill="FFFFFF"/>
      <w:spacing w:after="660" w:line="240" w:lineRule="atLeast"/>
    </w:pPr>
    <w:rPr>
      <w:lang w:eastAsia="cs-CZ"/>
    </w:rPr>
  </w:style>
  <w:style w:type="paragraph" w:styleId="Textvbloku">
    <w:name w:val="Block Text"/>
    <w:basedOn w:val="Normln"/>
    <w:rsid w:val="001D1E0E"/>
    <w:pPr>
      <w:overflowPunct w:val="0"/>
      <w:autoSpaceDE w:val="0"/>
      <w:autoSpaceDN w:val="0"/>
      <w:adjustRightInd w:val="0"/>
      <w:ind w:left="708" w:right="110"/>
      <w:jc w:val="both"/>
      <w:textAlignment w:val="baseline"/>
    </w:pPr>
    <w:rPr>
      <w:rFonts w:ascii="Arial" w:eastAsia="MS Mincho" w:hAnsi="Arial"/>
      <w:lang w:eastAsia="cs-CZ"/>
    </w:rPr>
  </w:style>
  <w:style w:type="character" w:customStyle="1" w:styleId="ZhlavChar">
    <w:name w:val="Záhlaví Char"/>
    <w:link w:val="Zhlav"/>
    <w:uiPriority w:val="99"/>
    <w:rsid w:val="00022B0B"/>
    <w:rPr>
      <w:lang w:eastAsia="ar-SA"/>
    </w:rPr>
  </w:style>
  <w:style w:type="character" w:styleId="Hypertextovodkaz">
    <w:name w:val="Hyperlink"/>
    <w:uiPriority w:val="99"/>
    <w:unhideWhenUsed/>
    <w:rsid w:val="001C74E5"/>
    <w:rPr>
      <w:color w:val="0563C1"/>
      <w:u w:val="single"/>
    </w:rPr>
  </w:style>
  <w:style w:type="character" w:styleId="Siln">
    <w:name w:val="Strong"/>
    <w:uiPriority w:val="22"/>
    <w:qFormat/>
    <w:rsid w:val="001C74E5"/>
    <w:rPr>
      <w:b/>
      <w:bCs/>
    </w:rPr>
  </w:style>
  <w:style w:type="character" w:customStyle="1" w:styleId="nowrap">
    <w:name w:val="nowrap"/>
    <w:rsid w:val="001C74E5"/>
  </w:style>
  <w:style w:type="paragraph" w:customStyle="1" w:styleId="KRUTEXTODSTAVCE">
    <w:name w:val="_KRU_TEXT_ODSTAVCE"/>
    <w:basedOn w:val="Normln"/>
    <w:link w:val="KRUTEXTODSTAVCEChar"/>
    <w:rsid w:val="00CC4FFF"/>
    <w:pPr>
      <w:spacing w:line="288" w:lineRule="auto"/>
    </w:pPr>
    <w:rPr>
      <w:rFonts w:ascii="Arial" w:eastAsia="Times New Roman" w:hAnsi="Arial" w:cs="Arial"/>
      <w:szCs w:val="24"/>
      <w:lang w:eastAsia="cs-CZ"/>
    </w:rPr>
  </w:style>
  <w:style w:type="character" w:customStyle="1" w:styleId="KRUTEXTODSTAVCEChar">
    <w:name w:val="_KRU_TEXT_ODSTAVCE Char"/>
    <w:link w:val="KRUTEXTODSTAVCE"/>
    <w:rsid w:val="00CC4FFF"/>
    <w:rPr>
      <w:rFonts w:ascii="Arial" w:hAnsi="Arial" w:cs="Arial"/>
      <w:sz w:val="22"/>
      <w:szCs w:val="24"/>
    </w:rPr>
  </w:style>
  <w:style w:type="character" w:customStyle="1" w:styleId="datalabel">
    <w:name w:val="datalabel"/>
    <w:basedOn w:val="Standardnpsmoodstavce"/>
    <w:rsid w:val="00AA3C05"/>
  </w:style>
  <w:style w:type="paragraph" w:styleId="Revize">
    <w:name w:val="Revision"/>
    <w:hidden/>
    <w:uiPriority w:val="99"/>
    <w:semiHidden/>
    <w:rsid w:val="001A65FB"/>
    <w:rPr>
      <w:rFonts w:ascii="Calibri" w:eastAsia="Calibri" w:hAnsi="Calibri"/>
      <w:sz w:val="22"/>
      <w:szCs w:val="22"/>
      <w:lang w:eastAsia="en-US"/>
    </w:rPr>
  </w:style>
  <w:style w:type="paragraph" w:customStyle="1" w:styleId="2">
    <w:name w:val="2"/>
    <w:basedOn w:val="Normln"/>
    <w:rsid w:val="007F33C3"/>
    <w:pPr>
      <w:numPr>
        <w:numId w:val="38"/>
      </w:numPr>
    </w:pPr>
  </w:style>
  <w:style w:type="character" w:customStyle="1" w:styleId="ProsttextChar">
    <w:name w:val="Prostý text Char"/>
    <w:basedOn w:val="Standardnpsmoodstavce"/>
    <w:link w:val="Prosttext"/>
    <w:rsid w:val="00432BA1"/>
    <w:rPr>
      <w:rFonts w:ascii="Courier New" w:eastAsia="Calibri" w:hAnsi="Courier New" w:cs="Courier New"/>
      <w:sz w:val="22"/>
      <w:szCs w:val="22"/>
    </w:rPr>
  </w:style>
  <w:style w:type="paragraph" w:customStyle="1" w:styleId="Default0">
    <w:name w:val="Default"/>
    <w:rsid w:val="00E85A85"/>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1">
    <w:name w:val="CM1"/>
    <w:basedOn w:val="Default0"/>
    <w:next w:val="Default0"/>
    <w:uiPriority w:val="99"/>
    <w:rsid w:val="00E85A85"/>
    <w:rPr>
      <w:rFonts w:ascii="Times New Roman" w:hAnsi="Times New Roman" w:cs="Times New Roman"/>
      <w:color w:val="auto"/>
    </w:rPr>
  </w:style>
  <w:style w:type="character" w:customStyle="1" w:styleId="OdstavecseseznamemChar">
    <w:name w:val="Odstavec se seznamem Char"/>
    <w:link w:val="Odstavecseseznamem"/>
    <w:uiPriority w:val="34"/>
    <w:rsid w:val="00894F7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2412">
      <w:bodyDiv w:val="1"/>
      <w:marLeft w:val="0"/>
      <w:marRight w:val="0"/>
      <w:marTop w:val="0"/>
      <w:marBottom w:val="0"/>
      <w:divBdr>
        <w:top w:val="none" w:sz="0" w:space="0" w:color="auto"/>
        <w:left w:val="none" w:sz="0" w:space="0" w:color="auto"/>
        <w:bottom w:val="none" w:sz="0" w:space="0" w:color="auto"/>
        <w:right w:val="none" w:sz="0" w:space="0" w:color="auto"/>
      </w:divBdr>
    </w:div>
    <w:div w:id="40907772">
      <w:bodyDiv w:val="1"/>
      <w:marLeft w:val="0"/>
      <w:marRight w:val="0"/>
      <w:marTop w:val="0"/>
      <w:marBottom w:val="0"/>
      <w:divBdr>
        <w:top w:val="none" w:sz="0" w:space="0" w:color="auto"/>
        <w:left w:val="none" w:sz="0" w:space="0" w:color="auto"/>
        <w:bottom w:val="none" w:sz="0" w:space="0" w:color="auto"/>
        <w:right w:val="none" w:sz="0" w:space="0" w:color="auto"/>
      </w:divBdr>
    </w:div>
    <w:div w:id="82997694">
      <w:bodyDiv w:val="1"/>
      <w:marLeft w:val="0"/>
      <w:marRight w:val="0"/>
      <w:marTop w:val="0"/>
      <w:marBottom w:val="0"/>
      <w:divBdr>
        <w:top w:val="none" w:sz="0" w:space="0" w:color="auto"/>
        <w:left w:val="none" w:sz="0" w:space="0" w:color="auto"/>
        <w:bottom w:val="none" w:sz="0" w:space="0" w:color="auto"/>
        <w:right w:val="none" w:sz="0" w:space="0" w:color="auto"/>
      </w:divBdr>
    </w:div>
    <w:div w:id="93673497">
      <w:bodyDiv w:val="1"/>
      <w:marLeft w:val="0"/>
      <w:marRight w:val="0"/>
      <w:marTop w:val="0"/>
      <w:marBottom w:val="0"/>
      <w:divBdr>
        <w:top w:val="none" w:sz="0" w:space="0" w:color="auto"/>
        <w:left w:val="none" w:sz="0" w:space="0" w:color="auto"/>
        <w:bottom w:val="none" w:sz="0" w:space="0" w:color="auto"/>
        <w:right w:val="none" w:sz="0" w:space="0" w:color="auto"/>
      </w:divBdr>
    </w:div>
    <w:div w:id="165294804">
      <w:bodyDiv w:val="1"/>
      <w:marLeft w:val="0"/>
      <w:marRight w:val="0"/>
      <w:marTop w:val="0"/>
      <w:marBottom w:val="0"/>
      <w:divBdr>
        <w:top w:val="none" w:sz="0" w:space="0" w:color="auto"/>
        <w:left w:val="none" w:sz="0" w:space="0" w:color="auto"/>
        <w:bottom w:val="none" w:sz="0" w:space="0" w:color="auto"/>
        <w:right w:val="none" w:sz="0" w:space="0" w:color="auto"/>
      </w:divBdr>
    </w:div>
    <w:div w:id="188876122">
      <w:bodyDiv w:val="1"/>
      <w:marLeft w:val="0"/>
      <w:marRight w:val="0"/>
      <w:marTop w:val="0"/>
      <w:marBottom w:val="0"/>
      <w:divBdr>
        <w:top w:val="none" w:sz="0" w:space="0" w:color="auto"/>
        <w:left w:val="none" w:sz="0" w:space="0" w:color="auto"/>
        <w:bottom w:val="none" w:sz="0" w:space="0" w:color="auto"/>
        <w:right w:val="none" w:sz="0" w:space="0" w:color="auto"/>
      </w:divBdr>
    </w:div>
    <w:div w:id="198207845">
      <w:bodyDiv w:val="1"/>
      <w:marLeft w:val="0"/>
      <w:marRight w:val="0"/>
      <w:marTop w:val="0"/>
      <w:marBottom w:val="0"/>
      <w:divBdr>
        <w:top w:val="none" w:sz="0" w:space="0" w:color="auto"/>
        <w:left w:val="none" w:sz="0" w:space="0" w:color="auto"/>
        <w:bottom w:val="none" w:sz="0" w:space="0" w:color="auto"/>
        <w:right w:val="none" w:sz="0" w:space="0" w:color="auto"/>
      </w:divBdr>
    </w:div>
    <w:div w:id="305283345">
      <w:bodyDiv w:val="1"/>
      <w:marLeft w:val="0"/>
      <w:marRight w:val="0"/>
      <w:marTop w:val="0"/>
      <w:marBottom w:val="0"/>
      <w:divBdr>
        <w:top w:val="none" w:sz="0" w:space="0" w:color="auto"/>
        <w:left w:val="none" w:sz="0" w:space="0" w:color="auto"/>
        <w:bottom w:val="none" w:sz="0" w:space="0" w:color="auto"/>
        <w:right w:val="none" w:sz="0" w:space="0" w:color="auto"/>
      </w:divBdr>
    </w:div>
    <w:div w:id="306057922">
      <w:bodyDiv w:val="1"/>
      <w:marLeft w:val="0"/>
      <w:marRight w:val="0"/>
      <w:marTop w:val="0"/>
      <w:marBottom w:val="0"/>
      <w:divBdr>
        <w:top w:val="none" w:sz="0" w:space="0" w:color="auto"/>
        <w:left w:val="none" w:sz="0" w:space="0" w:color="auto"/>
        <w:bottom w:val="none" w:sz="0" w:space="0" w:color="auto"/>
        <w:right w:val="none" w:sz="0" w:space="0" w:color="auto"/>
      </w:divBdr>
    </w:div>
    <w:div w:id="349793935">
      <w:bodyDiv w:val="1"/>
      <w:marLeft w:val="0"/>
      <w:marRight w:val="0"/>
      <w:marTop w:val="0"/>
      <w:marBottom w:val="0"/>
      <w:divBdr>
        <w:top w:val="none" w:sz="0" w:space="0" w:color="auto"/>
        <w:left w:val="none" w:sz="0" w:space="0" w:color="auto"/>
        <w:bottom w:val="none" w:sz="0" w:space="0" w:color="auto"/>
        <w:right w:val="none" w:sz="0" w:space="0" w:color="auto"/>
      </w:divBdr>
    </w:div>
    <w:div w:id="360518951">
      <w:bodyDiv w:val="1"/>
      <w:marLeft w:val="0"/>
      <w:marRight w:val="0"/>
      <w:marTop w:val="0"/>
      <w:marBottom w:val="0"/>
      <w:divBdr>
        <w:top w:val="none" w:sz="0" w:space="0" w:color="auto"/>
        <w:left w:val="none" w:sz="0" w:space="0" w:color="auto"/>
        <w:bottom w:val="none" w:sz="0" w:space="0" w:color="auto"/>
        <w:right w:val="none" w:sz="0" w:space="0" w:color="auto"/>
      </w:divBdr>
    </w:div>
    <w:div w:id="387848965">
      <w:bodyDiv w:val="1"/>
      <w:marLeft w:val="0"/>
      <w:marRight w:val="0"/>
      <w:marTop w:val="0"/>
      <w:marBottom w:val="0"/>
      <w:divBdr>
        <w:top w:val="none" w:sz="0" w:space="0" w:color="auto"/>
        <w:left w:val="none" w:sz="0" w:space="0" w:color="auto"/>
        <w:bottom w:val="none" w:sz="0" w:space="0" w:color="auto"/>
        <w:right w:val="none" w:sz="0" w:space="0" w:color="auto"/>
      </w:divBdr>
    </w:div>
    <w:div w:id="415513257">
      <w:bodyDiv w:val="1"/>
      <w:marLeft w:val="0"/>
      <w:marRight w:val="0"/>
      <w:marTop w:val="0"/>
      <w:marBottom w:val="0"/>
      <w:divBdr>
        <w:top w:val="none" w:sz="0" w:space="0" w:color="auto"/>
        <w:left w:val="none" w:sz="0" w:space="0" w:color="auto"/>
        <w:bottom w:val="none" w:sz="0" w:space="0" w:color="auto"/>
        <w:right w:val="none" w:sz="0" w:space="0" w:color="auto"/>
      </w:divBdr>
    </w:div>
    <w:div w:id="455955038">
      <w:bodyDiv w:val="1"/>
      <w:marLeft w:val="0"/>
      <w:marRight w:val="0"/>
      <w:marTop w:val="0"/>
      <w:marBottom w:val="0"/>
      <w:divBdr>
        <w:top w:val="none" w:sz="0" w:space="0" w:color="auto"/>
        <w:left w:val="none" w:sz="0" w:space="0" w:color="auto"/>
        <w:bottom w:val="none" w:sz="0" w:space="0" w:color="auto"/>
        <w:right w:val="none" w:sz="0" w:space="0" w:color="auto"/>
      </w:divBdr>
    </w:div>
    <w:div w:id="484782301">
      <w:bodyDiv w:val="1"/>
      <w:marLeft w:val="0"/>
      <w:marRight w:val="0"/>
      <w:marTop w:val="0"/>
      <w:marBottom w:val="0"/>
      <w:divBdr>
        <w:top w:val="none" w:sz="0" w:space="0" w:color="auto"/>
        <w:left w:val="none" w:sz="0" w:space="0" w:color="auto"/>
        <w:bottom w:val="none" w:sz="0" w:space="0" w:color="auto"/>
        <w:right w:val="none" w:sz="0" w:space="0" w:color="auto"/>
      </w:divBdr>
    </w:div>
    <w:div w:id="510602507">
      <w:bodyDiv w:val="1"/>
      <w:marLeft w:val="0"/>
      <w:marRight w:val="0"/>
      <w:marTop w:val="0"/>
      <w:marBottom w:val="0"/>
      <w:divBdr>
        <w:top w:val="none" w:sz="0" w:space="0" w:color="auto"/>
        <w:left w:val="none" w:sz="0" w:space="0" w:color="auto"/>
        <w:bottom w:val="none" w:sz="0" w:space="0" w:color="auto"/>
        <w:right w:val="none" w:sz="0" w:space="0" w:color="auto"/>
      </w:divBdr>
    </w:div>
    <w:div w:id="512719886">
      <w:bodyDiv w:val="1"/>
      <w:marLeft w:val="0"/>
      <w:marRight w:val="0"/>
      <w:marTop w:val="0"/>
      <w:marBottom w:val="0"/>
      <w:divBdr>
        <w:top w:val="none" w:sz="0" w:space="0" w:color="auto"/>
        <w:left w:val="none" w:sz="0" w:space="0" w:color="auto"/>
        <w:bottom w:val="none" w:sz="0" w:space="0" w:color="auto"/>
        <w:right w:val="none" w:sz="0" w:space="0" w:color="auto"/>
      </w:divBdr>
    </w:div>
    <w:div w:id="611863070">
      <w:bodyDiv w:val="1"/>
      <w:marLeft w:val="0"/>
      <w:marRight w:val="0"/>
      <w:marTop w:val="0"/>
      <w:marBottom w:val="0"/>
      <w:divBdr>
        <w:top w:val="none" w:sz="0" w:space="0" w:color="auto"/>
        <w:left w:val="none" w:sz="0" w:space="0" w:color="auto"/>
        <w:bottom w:val="none" w:sz="0" w:space="0" w:color="auto"/>
        <w:right w:val="none" w:sz="0" w:space="0" w:color="auto"/>
      </w:divBdr>
    </w:div>
    <w:div w:id="654601519">
      <w:bodyDiv w:val="1"/>
      <w:marLeft w:val="0"/>
      <w:marRight w:val="0"/>
      <w:marTop w:val="0"/>
      <w:marBottom w:val="0"/>
      <w:divBdr>
        <w:top w:val="none" w:sz="0" w:space="0" w:color="auto"/>
        <w:left w:val="none" w:sz="0" w:space="0" w:color="auto"/>
        <w:bottom w:val="none" w:sz="0" w:space="0" w:color="auto"/>
        <w:right w:val="none" w:sz="0" w:space="0" w:color="auto"/>
      </w:divBdr>
    </w:div>
    <w:div w:id="684556223">
      <w:bodyDiv w:val="1"/>
      <w:marLeft w:val="0"/>
      <w:marRight w:val="0"/>
      <w:marTop w:val="0"/>
      <w:marBottom w:val="0"/>
      <w:divBdr>
        <w:top w:val="none" w:sz="0" w:space="0" w:color="auto"/>
        <w:left w:val="none" w:sz="0" w:space="0" w:color="auto"/>
        <w:bottom w:val="none" w:sz="0" w:space="0" w:color="auto"/>
        <w:right w:val="none" w:sz="0" w:space="0" w:color="auto"/>
      </w:divBdr>
    </w:div>
    <w:div w:id="809370159">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24052028">
      <w:bodyDiv w:val="1"/>
      <w:marLeft w:val="0"/>
      <w:marRight w:val="0"/>
      <w:marTop w:val="0"/>
      <w:marBottom w:val="0"/>
      <w:divBdr>
        <w:top w:val="none" w:sz="0" w:space="0" w:color="auto"/>
        <w:left w:val="none" w:sz="0" w:space="0" w:color="auto"/>
        <w:bottom w:val="none" w:sz="0" w:space="0" w:color="auto"/>
        <w:right w:val="none" w:sz="0" w:space="0" w:color="auto"/>
      </w:divBdr>
    </w:div>
    <w:div w:id="887302730">
      <w:bodyDiv w:val="1"/>
      <w:marLeft w:val="0"/>
      <w:marRight w:val="0"/>
      <w:marTop w:val="0"/>
      <w:marBottom w:val="0"/>
      <w:divBdr>
        <w:top w:val="none" w:sz="0" w:space="0" w:color="auto"/>
        <w:left w:val="none" w:sz="0" w:space="0" w:color="auto"/>
        <w:bottom w:val="none" w:sz="0" w:space="0" w:color="auto"/>
        <w:right w:val="none" w:sz="0" w:space="0" w:color="auto"/>
      </w:divBdr>
    </w:div>
    <w:div w:id="910697795">
      <w:bodyDiv w:val="1"/>
      <w:marLeft w:val="0"/>
      <w:marRight w:val="0"/>
      <w:marTop w:val="0"/>
      <w:marBottom w:val="0"/>
      <w:divBdr>
        <w:top w:val="none" w:sz="0" w:space="0" w:color="auto"/>
        <w:left w:val="none" w:sz="0" w:space="0" w:color="auto"/>
        <w:bottom w:val="none" w:sz="0" w:space="0" w:color="auto"/>
        <w:right w:val="none" w:sz="0" w:space="0" w:color="auto"/>
      </w:divBdr>
    </w:div>
    <w:div w:id="952631575">
      <w:bodyDiv w:val="1"/>
      <w:marLeft w:val="0"/>
      <w:marRight w:val="0"/>
      <w:marTop w:val="0"/>
      <w:marBottom w:val="0"/>
      <w:divBdr>
        <w:top w:val="none" w:sz="0" w:space="0" w:color="auto"/>
        <w:left w:val="none" w:sz="0" w:space="0" w:color="auto"/>
        <w:bottom w:val="none" w:sz="0" w:space="0" w:color="auto"/>
        <w:right w:val="none" w:sz="0" w:space="0" w:color="auto"/>
      </w:divBdr>
    </w:div>
    <w:div w:id="966668811">
      <w:bodyDiv w:val="1"/>
      <w:marLeft w:val="0"/>
      <w:marRight w:val="0"/>
      <w:marTop w:val="0"/>
      <w:marBottom w:val="0"/>
      <w:divBdr>
        <w:top w:val="none" w:sz="0" w:space="0" w:color="auto"/>
        <w:left w:val="none" w:sz="0" w:space="0" w:color="auto"/>
        <w:bottom w:val="none" w:sz="0" w:space="0" w:color="auto"/>
        <w:right w:val="none" w:sz="0" w:space="0" w:color="auto"/>
      </w:divBdr>
    </w:div>
    <w:div w:id="981084213">
      <w:bodyDiv w:val="1"/>
      <w:marLeft w:val="0"/>
      <w:marRight w:val="0"/>
      <w:marTop w:val="0"/>
      <w:marBottom w:val="0"/>
      <w:divBdr>
        <w:top w:val="none" w:sz="0" w:space="0" w:color="auto"/>
        <w:left w:val="none" w:sz="0" w:space="0" w:color="auto"/>
        <w:bottom w:val="none" w:sz="0" w:space="0" w:color="auto"/>
        <w:right w:val="none" w:sz="0" w:space="0" w:color="auto"/>
      </w:divBdr>
    </w:div>
    <w:div w:id="1081372816">
      <w:bodyDiv w:val="1"/>
      <w:marLeft w:val="0"/>
      <w:marRight w:val="0"/>
      <w:marTop w:val="0"/>
      <w:marBottom w:val="0"/>
      <w:divBdr>
        <w:top w:val="none" w:sz="0" w:space="0" w:color="auto"/>
        <w:left w:val="none" w:sz="0" w:space="0" w:color="auto"/>
        <w:bottom w:val="none" w:sz="0" w:space="0" w:color="auto"/>
        <w:right w:val="none" w:sz="0" w:space="0" w:color="auto"/>
      </w:divBdr>
    </w:div>
    <w:div w:id="1095831042">
      <w:bodyDiv w:val="1"/>
      <w:marLeft w:val="0"/>
      <w:marRight w:val="0"/>
      <w:marTop w:val="0"/>
      <w:marBottom w:val="0"/>
      <w:divBdr>
        <w:top w:val="none" w:sz="0" w:space="0" w:color="auto"/>
        <w:left w:val="none" w:sz="0" w:space="0" w:color="auto"/>
        <w:bottom w:val="none" w:sz="0" w:space="0" w:color="auto"/>
        <w:right w:val="none" w:sz="0" w:space="0" w:color="auto"/>
      </w:divBdr>
    </w:div>
    <w:div w:id="1142622219">
      <w:bodyDiv w:val="1"/>
      <w:marLeft w:val="0"/>
      <w:marRight w:val="0"/>
      <w:marTop w:val="0"/>
      <w:marBottom w:val="0"/>
      <w:divBdr>
        <w:top w:val="none" w:sz="0" w:space="0" w:color="auto"/>
        <w:left w:val="none" w:sz="0" w:space="0" w:color="auto"/>
        <w:bottom w:val="none" w:sz="0" w:space="0" w:color="auto"/>
        <w:right w:val="none" w:sz="0" w:space="0" w:color="auto"/>
      </w:divBdr>
    </w:div>
    <w:div w:id="1168405779">
      <w:bodyDiv w:val="1"/>
      <w:marLeft w:val="0"/>
      <w:marRight w:val="0"/>
      <w:marTop w:val="0"/>
      <w:marBottom w:val="0"/>
      <w:divBdr>
        <w:top w:val="none" w:sz="0" w:space="0" w:color="auto"/>
        <w:left w:val="none" w:sz="0" w:space="0" w:color="auto"/>
        <w:bottom w:val="none" w:sz="0" w:space="0" w:color="auto"/>
        <w:right w:val="none" w:sz="0" w:space="0" w:color="auto"/>
      </w:divBdr>
    </w:div>
    <w:div w:id="1178348557">
      <w:bodyDiv w:val="1"/>
      <w:marLeft w:val="0"/>
      <w:marRight w:val="0"/>
      <w:marTop w:val="0"/>
      <w:marBottom w:val="0"/>
      <w:divBdr>
        <w:top w:val="none" w:sz="0" w:space="0" w:color="auto"/>
        <w:left w:val="none" w:sz="0" w:space="0" w:color="auto"/>
        <w:bottom w:val="none" w:sz="0" w:space="0" w:color="auto"/>
        <w:right w:val="none" w:sz="0" w:space="0" w:color="auto"/>
      </w:divBdr>
    </w:div>
    <w:div w:id="1189488577">
      <w:bodyDiv w:val="1"/>
      <w:marLeft w:val="0"/>
      <w:marRight w:val="0"/>
      <w:marTop w:val="0"/>
      <w:marBottom w:val="0"/>
      <w:divBdr>
        <w:top w:val="none" w:sz="0" w:space="0" w:color="auto"/>
        <w:left w:val="none" w:sz="0" w:space="0" w:color="auto"/>
        <w:bottom w:val="none" w:sz="0" w:space="0" w:color="auto"/>
        <w:right w:val="none" w:sz="0" w:space="0" w:color="auto"/>
      </w:divBdr>
    </w:div>
    <w:div w:id="1347638899">
      <w:bodyDiv w:val="1"/>
      <w:marLeft w:val="0"/>
      <w:marRight w:val="0"/>
      <w:marTop w:val="0"/>
      <w:marBottom w:val="0"/>
      <w:divBdr>
        <w:top w:val="none" w:sz="0" w:space="0" w:color="auto"/>
        <w:left w:val="none" w:sz="0" w:space="0" w:color="auto"/>
        <w:bottom w:val="none" w:sz="0" w:space="0" w:color="auto"/>
        <w:right w:val="none" w:sz="0" w:space="0" w:color="auto"/>
      </w:divBdr>
    </w:div>
    <w:div w:id="1496066029">
      <w:bodyDiv w:val="1"/>
      <w:marLeft w:val="0"/>
      <w:marRight w:val="0"/>
      <w:marTop w:val="0"/>
      <w:marBottom w:val="0"/>
      <w:divBdr>
        <w:top w:val="none" w:sz="0" w:space="0" w:color="auto"/>
        <w:left w:val="none" w:sz="0" w:space="0" w:color="auto"/>
        <w:bottom w:val="none" w:sz="0" w:space="0" w:color="auto"/>
        <w:right w:val="none" w:sz="0" w:space="0" w:color="auto"/>
      </w:divBdr>
    </w:div>
    <w:div w:id="1565723232">
      <w:bodyDiv w:val="1"/>
      <w:marLeft w:val="0"/>
      <w:marRight w:val="0"/>
      <w:marTop w:val="0"/>
      <w:marBottom w:val="0"/>
      <w:divBdr>
        <w:top w:val="none" w:sz="0" w:space="0" w:color="auto"/>
        <w:left w:val="none" w:sz="0" w:space="0" w:color="auto"/>
        <w:bottom w:val="none" w:sz="0" w:space="0" w:color="auto"/>
        <w:right w:val="none" w:sz="0" w:space="0" w:color="auto"/>
      </w:divBdr>
    </w:div>
    <w:div w:id="1674379360">
      <w:bodyDiv w:val="1"/>
      <w:marLeft w:val="0"/>
      <w:marRight w:val="0"/>
      <w:marTop w:val="0"/>
      <w:marBottom w:val="0"/>
      <w:divBdr>
        <w:top w:val="none" w:sz="0" w:space="0" w:color="auto"/>
        <w:left w:val="none" w:sz="0" w:space="0" w:color="auto"/>
        <w:bottom w:val="none" w:sz="0" w:space="0" w:color="auto"/>
        <w:right w:val="none" w:sz="0" w:space="0" w:color="auto"/>
      </w:divBdr>
    </w:div>
    <w:div w:id="1827278885">
      <w:bodyDiv w:val="1"/>
      <w:marLeft w:val="0"/>
      <w:marRight w:val="0"/>
      <w:marTop w:val="0"/>
      <w:marBottom w:val="0"/>
      <w:divBdr>
        <w:top w:val="none" w:sz="0" w:space="0" w:color="auto"/>
        <w:left w:val="none" w:sz="0" w:space="0" w:color="auto"/>
        <w:bottom w:val="none" w:sz="0" w:space="0" w:color="auto"/>
        <w:right w:val="none" w:sz="0" w:space="0" w:color="auto"/>
      </w:divBdr>
    </w:div>
    <w:div w:id="1835216586">
      <w:bodyDiv w:val="1"/>
      <w:marLeft w:val="0"/>
      <w:marRight w:val="0"/>
      <w:marTop w:val="0"/>
      <w:marBottom w:val="0"/>
      <w:divBdr>
        <w:top w:val="none" w:sz="0" w:space="0" w:color="auto"/>
        <w:left w:val="none" w:sz="0" w:space="0" w:color="auto"/>
        <w:bottom w:val="none" w:sz="0" w:space="0" w:color="auto"/>
        <w:right w:val="none" w:sz="0" w:space="0" w:color="auto"/>
      </w:divBdr>
    </w:div>
    <w:div w:id="1882552260">
      <w:bodyDiv w:val="1"/>
      <w:marLeft w:val="0"/>
      <w:marRight w:val="0"/>
      <w:marTop w:val="0"/>
      <w:marBottom w:val="0"/>
      <w:divBdr>
        <w:top w:val="none" w:sz="0" w:space="0" w:color="auto"/>
        <w:left w:val="none" w:sz="0" w:space="0" w:color="auto"/>
        <w:bottom w:val="none" w:sz="0" w:space="0" w:color="auto"/>
        <w:right w:val="none" w:sz="0" w:space="0" w:color="auto"/>
      </w:divBdr>
    </w:div>
    <w:div w:id="1973439829">
      <w:bodyDiv w:val="1"/>
      <w:marLeft w:val="0"/>
      <w:marRight w:val="0"/>
      <w:marTop w:val="0"/>
      <w:marBottom w:val="0"/>
      <w:divBdr>
        <w:top w:val="none" w:sz="0" w:space="0" w:color="auto"/>
        <w:left w:val="none" w:sz="0" w:space="0" w:color="auto"/>
        <w:bottom w:val="none" w:sz="0" w:space="0" w:color="auto"/>
        <w:right w:val="none" w:sz="0" w:space="0" w:color="auto"/>
      </w:divBdr>
    </w:div>
    <w:div w:id="1988122104">
      <w:bodyDiv w:val="1"/>
      <w:marLeft w:val="0"/>
      <w:marRight w:val="0"/>
      <w:marTop w:val="0"/>
      <w:marBottom w:val="0"/>
      <w:divBdr>
        <w:top w:val="none" w:sz="0" w:space="0" w:color="auto"/>
        <w:left w:val="none" w:sz="0" w:space="0" w:color="auto"/>
        <w:bottom w:val="none" w:sz="0" w:space="0" w:color="auto"/>
        <w:right w:val="none" w:sz="0" w:space="0" w:color="auto"/>
      </w:divBdr>
    </w:div>
    <w:div w:id="2042707013">
      <w:bodyDiv w:val="1"/>
      <w:marLeft w:val="0"/>
      <w:marRight w:val="0"/>
      <w:marTop w:val="0"/>
      <w:marBottom w:val="0"/>
      <w:divBdr>
        <w:top w:val="none" w:sz="0" w:space="0" w:color="auto"/>
        <w:left w:val="none" w:sz="0" w:space="0" w:color="auto"/>
        <w:bottom w:val="none" w:sz="0" w:space="0" w:color="auto"/>
        <w:right w:val="none" w:sz="0" w:space="0" w:color="auto"/>
      </w:divBdr>
    </w:div>
    <w:div w:id="2050833666">
      <w:bodyDiv w:val="1"/>
      <w:marLeft w:val="0"/>
      <w:marRight w:val="0"/>
      <w:marTop w:val="0"/>
      <w:marBottom w:val="0"/>
      <w:divBdr>
        <w:top w:val="none" w:sz="0" w:space="0" w:color="auto"/>
        <w:left w:val="none" w:sz="0" w:space="0" w:color="auto"/>
        <w:bottom w:val="none" w:sz="0" w:space="0" w:color="auto"/>
        <w:right w:val="none" w:sz="0" w:space="0" w:color="auto"/>
      </w:divBdr>
    </w:div>
    <w:div w:id="20995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dvorakova@trebic.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omir.vaclavik@trebi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170@trebic.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domir.vaclavik@trebic.cz" TargetMode="External"/><Relationship Id="rId4" Type="http://schemas.openxmlformats.org/officeDocument/2006/relationships/settings" Target="settings.xml"/><Relationship Id="rId9" Type="http://schemas.openxmlformats.org/officeDocument/2006/relationships/hyperlink" Target="mailto:stanislav.juranek@trebic.cz" TargetMode="Externa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cid:image001.png@01D50FBB.CD94CE0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79219-8DDA-4011-ACC5-F548D19E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20</Pages>
  <Words>9197</Words>
  <Characters>54267</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Smlouva o dílo - stavební príce</vt:lpstr>
    </vt:vector>
  </TitlesOfParts>
  <Company>Krajský úřad Kraje Vysočina</Company>
  <LinksUpToDate>false</LinksUpToDate>
  <CharactersWithSpaces>63338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stavební príce</dc:title>
  <dc:creator>zakovsky</dc:creator>
  <cp:lastModifiedBy>Juránek Stanislav, Ing.</cp:lastModifiedBy>
  <cp:revision>175</cp:revision>
  <cp:lastPrinted>2021-01-28T06:21:00Z</cp:lastPrinted>
  <dcterms:created xsi:type="dcterms:W3CDTF">2021-01-28T06:15:00Z</dcterms:created>
  <dcterms:modified xsi:type="dcterms:W3CDTF">2026-01-21T08:58:00Z</dcterms:modified>
</cp:coreProperties>
</file>