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8E" w:rsidRDefault="00120D8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Formulář</w:t>
      </w:r>
      <w:r w:rsidRPr="00DB5A58">
        <w:rPr>
          <w:rFonts w:ascii="Arial" w:hAnsi="Arial" w:cs="Arial"/>
          <w:b/>
          <w:sz w:val="28"/>
          <w:szCs w:val="28"/>
        </w:rPr>
        <w:t xml:space="preserve"> pro hodnocení nabídky na veřejnou zakázku na služby</w:t>
      </w:r>
    </w:p>
    <w:p w:rsidR="00120D8E" w:rsidRDefault="00120D8E" w:rsidP="00120D8E">
      <w:pPr>
        <w:pStyle w:val="text"/>
        <w:widowControl/>
        <w:spacing w:before="0" w:line="240" w:lineRule="auto"/>
        <w:jc w:val="center"/>
        <w:rPr>
          <w:b/>
          <w:sz w:val="28"/>
        </w:rPr>
      </w:pPr>
      <w:r>
        <w:rPr>
          <w:b/>
          <w:sz w:val="28"/>
        </w:rPr>
        <w:t>Podnikatelský park Rafaelova II</w:t>
      </w:r>
      <w:r w:rsidR="00A743F2">
        <w:rPr>
          <w:b/>
          <w:sz w:val="28"/>
        </w:rPr>
        <w:t xml:space="preserve"> - PD</w:t>
      </w:r>
    </w:p>
    <w:p w:rsidR="00120D8E" w:rsidRDefault="00120D8E" w:rsidP="00120D8E">
      <w:pPr>
        <w:pStyle w:val="text"/>
        <w:widowControl/>
        <w:spacing w:before="0" w:line="240" w:lineRule="auto"/>
        <w:jc w:val="center"/>
        <w:rPr>
          <w:b/>
          <w:sz w:val="28"/>
        </w:rPr>
      </w:pPr>
    </w:p>
    <w:p w:rsidR="00120D8E" w:rsidRDefault="00120D8E" w:rsidP="00120D8E">
      <w:pPr>
        <w:jc w:val="center"/>
        <w:rPr>
          <w:rFonts w:ascii="Arial" w:hAnsi="Arial" w:cs="Arial"/>
          <w:sz w:val="24"/>
          <w:szCs w:val="24"/>
        </w:rPr>
      </w:pPr>
      <w:r w:rsidRPr="00120D8E">
        <w:rPr>
          <w:rFonts w:ascii="Arial" w:hAnsi="Arial" w:cs="Arial"/>
          <w:sz w:val="24"/>
          <w:szCs w:val="24"/>
        </w:rPr>
        <w:t>Tabulka pro hodnocení nabídky dle kritérií stanovených zadavatelem v souladu s § 114 ZZVZ</w:t>
      </w:r>
    </w:p>
    <w:p w:rsidR="00120D8E" w:rsidRDefault="00120D8E" w:rsidP="00120D8E">
      <w:pPr>
        <w:pStyle w:val="Zkladntext"/>
        <w:ind w:righ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Kritérium 1 </w:t>
      </w:r>
      <w:r>
        <w:rPr>
          <w:rFonts w:ascii="Arial" w:hAnsi="Arial" w:cs="Arial"/>
          <w:sz w:val="22"/>
          <w:szCs w:val="22"/>
        </w:rPr>
        <w:t xml:space="preserve">- </w:t>
      </w:r>
      <w:r w:rsidRPr="00365551">
        <w:rPr>
          <w:rFonts w:ascii="Arial" w:hAnsi="Arial" w:cs="Arial"/>
          <w:b/>
          <w:sz w:val="22"/>
          <w:szCs w:val="22"/>
        </w:rPr>
        <w:t>Nabídková cena</w:t>
      </w:r>
      <w:r>
        <w:rPr>
          <w:rFonts w:ascii="Arial" w:hAnsi="Arial" w:cs="Arial"/>
          <w:sz w:val="22"/>
          <w:szCs w:val="22"/>
        </w:rPr>
        <w:t xml:space="preserve"> - </w:t>
      </w:r>
      <w:r w:rsidRPr="00A743F2">
        <w:rPr>
          <w:rFonts w:ascii="Arial" w:hAnsi="Arial" w:cs="Arial"/>
          <w:sz w:val="22"/>
          <w:szCs w:val="22"/>
        </w:rPr>
        <w:t>váha 90 %</w:t>
      </w:r>
    </w:p>
    <w:p w:rsidR="00120D8E" w:rsidRPr="00137D34" w:rsidRDefault="00120D8E" w:rsidP="00120D8E">
      <w:pPr>
        <w:pStyle w:val="Zkladntext"/>
        <w:ind w:right="-284"/>
        <w:rPr>
          <w:rFonts w:ascii="Arial" w:hAnsi="Arial" w:cs="Arial"/>
          <w:i/>
          <w:sz w:val="22"/>
          <w:szCs w:val="22"/>
          <w:shd w:val="clear" w:color="auto" w:fill="BFBFBF"/>
        </w:rPr>
      </w:pPr>
      <w:r w:rsidRPr="00C145FD">
        <w:rPr>
          <w:rFonts w:ascii="Arial" w:hAnsi="Arial" w:cs="Arial"/>
          <w:b/>
          <w:bCs/>
          <w:sz w:val="22"/>
          <w:szCs w:val="22"/>
        </w:rPr>
        <w:t xml:space="preserve">Celková nabídková cena v Kč bez DPH  </w:t>
      </w:r>
      <w:r w:rsidRPr="0003294F">
        <w:rPr>
          <w:rFonts w:ascii="Arial" w:hAnsi="Arial" w:cs="Arial"/>
          <w:bCs/>
          <w:sz w:val="22"/>
          <w:szCs w:val="22"/>
        </w:rPr>
        <w:t xml:space="preserve">- </w:t>
      </w:r>
      <w:r w:rsidRPr="0003294F">
        <w:rPr>
          <w:rFonts w:ascii="Arial" w:hAnsi="Arial" w:cs="Arial"/>
          <w:bCs/>
          <w:i/>
          <w:sz w:val="22"/>
          <w:szCs w:val="22"/>
        </w:rPr>
        <w:t>viz Příloha č</w:t>
      </w:r>
      <w:r>
        <w:rPr>
          <w:rFonts w:ascii="Arial" w:hAnsi="Arial" w:cs="Arial"/>
          <w:bCs/>
          <w:i/>
          <w:sz w:val="22"/>
          <w:szCs w:val="22"/>
        </w:rPr>
        <w:t>. 1a)</w:t>
      </w:r>
      <w:r w:rsidRPr="00137D3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t>Krycí list</w:t>
      </w:r>
    </w:p>
    <w:p w:rsidR="00120D8E" w:rsidRDefault="00120D8E" w:rsidP="00120D8E">
      <w:pPr>
        <w:pStyle w:val="Zkladntext"/>
        <w:ind w:right="-284"/>
        <w:rPr>
          <w:rFonts w:ascii="Arial" w:hAnsi="Arial" w:cs="Arial"/>
          <w:bCs/>
          <w:sz w:val="22"/>
          <w:szCs w:val="22"/>
        </w:rPr>
      </w:pPr>
    </w:p>
    <w:p w:rsidR="00120D8E" w:rsidRDefault="00120D8E" w:rsidP="00120D8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Kritérium 2 – </w:t>
      </w:r>
      <w:r w:rsidRPr="00365551">
        <w:rPr>
          <w:rFonts w:ascii="Arial" w:hAnsi="Arial" w:cs="Arial"/>
          <w:b/>
        </w:rPr>
        <w:t>Z</w:t>
      </w:r>
      <w:r w:rsidRPr="00365551">
        <w:rPr>
          <w:rFonts w:ascii="Arial" w:hAnsi="Arial" w:cs="Arial"/>
          <w:b/>
          <w:bCs/>
        </w:rPr>
        <w:t xml:space="preserve">kušenosti </w:t>
      </w:r>
      <w:r w:rsidRPr="00365551">
        <w:rPr>
          <w:rFonts w:ascii="Arial" w:hAnsi="Arial" w:cs="Arial"/>
          <w:b/>
        </w:rPr>
        <w:t>osoby, která se bude přímo podí</w:t>
      </w:r>
      <w:r>
        <w:rPr>
          <w:rFonts w:ascii="Arial" w:hAnsi="Arial" w:cs="Arial"/>
          <w:b/>
        </w:rPr>
        <w:t>let na plnění zakázky – hlavní</w:t>
      </w:r>
      <w:r w:rsidRPr="0036555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inženýr</w:t>
      </w:r>
      <w:r w:rsidRPr="00365551">
        <w:rPr>
          <w:rFonts w:ascii="Arial" w:hAnsi="Arial" w:cs="Arial"/>
          <w:b/>
        </w:rPr>
        <w:t xml:space="preserve"> projektu (HIP)</w:t>
      </w:r>
      <w:r>
        <w:rPr>
          <w:rFonts w:ascii="Arial" w:hAnsi="Arial" w:cs="Arial"/>
        </w:rPr>
        <w:t xml:space="preserve"> - váha </w:t>
      </w:r>
      <w:r w:rsidRPr="00A743F2">
        <w:rPr>
          <w:rFonts w:ascii="Arial" w:hAnsi="Arial" w:cs="Arial"/>
        </w:rPr>
        <w:t>10 %</w:t>
      </w:r>
    </w:p>
    <w:p w:rsidR="00120D8E" w:rsidRDefault="00120D8E" w:rsidP="00120D8E">
      <w:pPr>
        <w:rPr>
          <w:rFonts w:ascii="Arial" w:hAnsi="Arial" w:cs="Arial"/>
          <w:b/>
        </w:rPr>
      </w:pPr>
    </w:p>
    <w:p w:rsidR="00120D8E" w:rsidRPr="00365551" w:rsidRDefault="00120D8E" w:rsidP="00120D8E">
      <w:pPr>
        <w:rPr>
          <w:rFonts w:ascii="Arial" w:hAnsi="Arial" w:cs="Arial"/>
          <w:shd w:val="clear" w:color="auto" w:fill="BFBFBF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120D8E" w:rsidTr="00D0375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D8E" w:rsidRDefault="00120D8E" w:rsidP="00D03750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HLAVNÍ inženýr projektu (HIP)</w:t>
            </w:r>
          </w:p>
        </w:tc>
      </w:tr>
      <w:tr w:rsidR="00120D8E" w:rsidTr="00D03750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D8E" w:rsidRDefault="00120D8E" w:rsidP="00D03750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D8E" w:rsidRDefault="00120D8E" w:rsidP="00D03750">
            <w:pPr>
              <w:keepNext/>
              <w:jc w:val="center"/>
              <w:rPr>
                <w:rFonts w:ascii="Arial" w:hAnsi="Arial" w:cs="Arial"/>
              </w:rPr>
            </w:pPr>
            <w:r w:rsidRPr="0085658D">
              <w:rPr>
                <w:rFonts w:ascii="Arial" w:hAnsi="Arial" w:cs="Arial"/>
                <w:shd w:val="clear" w:color="auto" w:fill="BFBFBF"/>
              </w:rPr>
              <w:t xml:space="preserve">[doplní </w:t>
            </w:r>
            <w:r>
              <w:rPr>
                <w:rFonts w:ascii="Arial" w:hAnsi="Arial" w:cs="Arial"/>
                <w:shd w:val="clear" w:color="auto" w:fill="BFBFBF"/>
              </w:rPr>
              <w:t>dodavatel</w:t>
            </w:r>
            <w:r w:rsidRPr="0085658D">
              <w:rPr>
                <w:rFonts w:ascii="Arial" w:hAnsi="Arial" w:cs="Arial"/>
                <w:shd w:val="clear" w:color="auto" w:fill="BFBFBF"/>
              </w:rPr>
              <w:t>]</w:t>
            </w:r>
          </w:p>
        </w:tc>
      </w:tr>
      <w:tr w:rsidR="00120D8E" w:rsidTr="00D03750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D8E" w:rsidRDefault="00120D8E" w:rsidP="00D03750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Poměr k dodavateli</w:t>
            </w:r>
          </w:p>
          <w:p w:rsidR="00120D8E" w:rsidRDefault="00120D8E" w:rsidP="00D03750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D8E" w:rsidRDefault="00120D8E" w:rsidP="00D03750">
            <w:pPr>
              <w:keepNext/>
              <w:jc w:val="center"/>
              <w:rPr>
                <w:rFonts w:ascii="Arial" w:hAnsi="Arial" w:cs="Arial"/>
              </w:rPr>
            </w:pPr>
            <w:r w:rsidRPr="0085658D">
              <w:rPr>
                <w:rFonts w:ascii="Arial" w:hAnsi="Arial" w:cs="Arial"/>
                <w:shd w:val="clear" w:color="auto" w:fill="BFBFBF"/>
              </w:rPr>
              <w:t xml:space="preserve">[doplní </w:t>
            </w:r>
            <w:r>
              <w:rPr>
                <w:rFonts w:ascii="Arial" w:hAnsi="Arial" w:cs="Arial"/>
                <w:shd w:val="clear" w:color="auto" w:fill="BFBFBF"/>
              </w:rPr>
              <w:t>dodavatel</w:t>
            </w:r>
            <w:r w:rsidRPr="0085658D">
              <w:rPr>
                <w:rFonts w:ascii="Arial" w:hAnsi="Arial" w:cs="Arial"/>
                <w:shd w:val="clear" w:color="auto" w:fill="BFBFBF"/>
              </w:rPr>
              <w:t>]</w:t>
            </w:r>
          </w:p>
        </w:tc>
      </w:tr>
    </w:tbl>
    <w:p w:rsidR="00120D8E" w:rsidRDefault="00120D8E" w:rsidP="00120D8E">
      <w:pPr>
        <w:pStyle w:val="Odstavecseseznamem"/>
        <w:spacing w:after="120"/>
        <w:ind w:left="0"/>
        <w:rPr>
          <w:rFonts w:cs="Arial"/>
          <w:b/>
          <w:szCs w:val="22"/>
        </w:rPr>
      </w:pPr>
    </w:p>
    <w:p w:rsidR="00120D8E" w:rsidRPr="00A743F2" w:rsidRDefault="00120D8E" w:rsidP="00A743F2">
      <w:pPr>
        <w:pStyle w:val="Odstavecseseznamem"/>
        <w:spacing w:after="120"/>
        <w:ind w:left="0"/>
        <w:rPr>
          <w:rFonts w:cs="Arial"/>
          <w:szCs w:val="22"/>
        </w:rPr>
      </w:pPr>
      <w:r w:rsidRPr="00802907">
        <w:rPr>
          <w:rFonts w:cs="Arial"/>
          <w:b/>
          <w:szCs w:val="22"/>
        </w:rPr>
        <w:t>Informace o zkušenostech hlavního inženýra projektu</w:t>
      </w:r>
      <w:r w:rsidRPr="00365551">
        <w:rPr>
          <w:rFonts w:cs="Arial"/>
          <w:szCs w:val="22"/>
        </w:rPr>
        <w:t xml:space="preserve"> s realizací služeb</w:t>
      </w:r>
      <w:r>
        <w:rPr>
          <w:rFonts w:cs="Arial"/>
          <w:szCs w:val="22"/>
        </w:rPr>
        <w:t xml:space="preserve">, tj. počet vyhotovených projektových dokumentací </w:t>
      </w:r>
      <w:r w:rsidR="00A743F2">
        <w:rPr>
          <w:rFonts w:cs="Arial"/>
          <w:szCs w:val="22"/>
        </w:rPr>
        <w:t xml:space="preserve">pro provádění </w:t>
      </w:r>
      <w:r w:rsidR="00A743F2" w:rsidRPr="00A743F2">
        <w:rPr>
          <w:rFonts w:cs="Arial"/>
          <w:szCs w:val="22"/>
        </w:rPr>
        <w:t>dopravní stavby</w:t>
      </w:r>
      <w:r w:rsidR="00A743F2">
        <w:rPr>
          <w:rFonts w:cs="Arial"/>
          <w:szCs w:val="22"/>
        </w:rPr>
        <w:t xml:space="preserve"> (samostatná dopravní stavba nebo jako součást komplexní PD) s vyprojektovanými realizačními náklady na dopravní stavbu </w:t>
      </w:r>
      <w:r w:rsidR="00A743F2" w:rsidRPr="005B2DAA">
        <w:rPr>
          <w:rFonts w:cs="Arial"/>
          <w:szCs w:val="22"/>
        </w:rPr>
        <w:t>nejméně 10 mil.</w:t>
      </w:r>
      <w:r w:rsidR="00A743F2">
        <w:rPr>
          <w:rFonts w:cs="Arial"/>
          <w:szCs w:val="22"/>
        </w:rPr>
        <w:t xml:space="preserve"> </w:t>
      </w:r>
      <w:r w:rsidR="00A743F2" w:rsidRPr="005B2DAA">
        <w:rPr>
          <w:rFonts w:cs="Arial"/>
          <w:szCs w:val="22"/>
        </w:rPr>
        <w:t>Kč</w:t>
      </w:r>
      <w:r w:rsidR="00A743F2">
        <w:rPr>
          <w:rFonts w:cs="Arial"/>
          <w:szCs w:val="22"/>
        </w:rPr>
        <w:t xml:space="preserve"> (bez DPH)</w:t>
      </w:r>
    </w:p>
    <w:p w:rsidR="00120D8E" w:rsidRDefault="00120D8E" w:rsidP="00120D8E">
      <w:pPr>
        <w:rPr>
          <w:rFonts w:ascii="Arial" w:hAnsi="Arial" w:cs="Arial"/>
          <w:color w:val="808080"/>
        </w:rPr>
      </w:pPr>
      <w:r>
        <w:rPr>
          <w:rFonts w:ascii="Arial" w:hAnsi="Arial" w:cs="Arial"/>
          <w:color w:val="808080"/>
        </w:rPr>
        <w:t xml:space="preserve">Pro potřeby hodnocení bude započítáno max. 5 referenčních služeb. </w:t>
      </w:r>
    </w:p>
    <w:p w:rsidR="00120D8E" w:rsidRPr="005C64FB" w:rsidRDefault="00120D8E" w:rsidP="005C64FB">
      <w:pPr>
        <w:jc w:val="both"/>
        <w:rPr>
          <w:rFonts w:ascii="Arial" w:hAnsi="Arial" w:cs="Arial"/>
          <w:i/>
          <w:sz w:val="20"/>
          <w:u w:val="single"/>
        </w:rPr>
      </w:pPr>
      <w:r w:rsidRPr="0080709F">
        <w:rPr>
          <w:rFonts w:ascii="Arial" w:hAnsi="Arial" w:cs="Arial"/>
          <w:i/>
          <w:sz w:val="20"/>
        </w:rPr>
        <w:t xml:space="preserve">Do tohoto počtu </w:t>
      </w:r>
      <w:r w:rsidRPr="0080709F">
        <w:rPr>
          <w:rFonts w:ascii="Arial" w:hAnsi="Arial" w:cs="Arial"/>
          <w:i/>
          <w:sz w:val="20"/>
          <w:u w:val="single"/>
        </w:rPr>
        <w:t xml:space="preserve">neuvádějte počet vyhotovených projektových dokumentací </w:t>
      </w:r>
      <w:r w:rsidR="00A743F2">
        <w:rPr>
          <w:rFonts w:ascii="Arial" w:hAnsi="Arial" w:cs="Arial"/>
          <w:i/>
          <w:sz w:val="20"/>
          <w:u w:val="single"/>
        </w:rPr>
        <w:t>pro provádění</w:t>
      </w:r>
      <w:r>
        <w:rPr>
          <w:rFonts w:ascii="Arial" w:hAnsi="Arial" w:cs="Arial"/>
          <w:i/>
          <w:sz w:val="20"/>
          <w:u w:val="single"/>
        </w:rPr>
        <w:t xml:space="preserve"> dopravní stavby </w:t>
      </w:r>
      <w:r w:rsidRPr="00120D8E">
        <w:rPr>
          <w:rFonts w:ascii="Arial" w:hAnsi="Arial" w:cs="Arial"/>
          <w:i/>
          <w:sz w:val="20"/>
          <w:szCs w:val="20"/>
        </w:rPr>
        <w:t xml:space="preserve">s vyprojektovanými realizačními náklady </w:t>
      </w:r>
      <w:r w:rsidRPr="00A743F2">
        <w:rPr>
          <w:rFonts w:ascii="Arial" w:hAnsi="Arial" w:cs="Arial"/>
          <w:i/>
          <w:sz w:val="20"/>
          <w:szCs w:val="20"/>
        </w:rPr>
        <w:t xml:space="preserve">nejméně </w:t>
      </w:r>
      <w:r w:rsidR="00A743F2" w:rsidRPr="00A743F2">
        <w:rPr>
          <w:rFonts w:ascii="Arial" w:hAnsi="Arial" w:cs="Arial"/>
          <w:i/>
          <w:sz w:val="20"/>
          <w:szCs w:val="20"/>
        </w:rPr>
        <w:t>15 mil. Kč</w:t>
      </w:r>
      <w:r w:rsidRPr="00120D8E">
        <w:rPr>
          <w:rFonts w:ascii="Arial" w:hAnsi="Arial" w:cs="Arial"/>
          <w:i/>
          <w:sz w:val="20"/>
          <w:szCs w:val="20"/>
        </w:rPr>
        <w:t xml:space="preserve"> (bez DPH)</w:t>
      </w:r>
      <w:r w:rsidRPr="0080709F">
        <w:rPr>
          <w:rFonts w:ascii="Arial" w:hAnsi="Arial" w:cs="Arial"/>
          <w:i/>
          <w:sz w:val="20"/>
          <w:u w:val="single"/>
        </w:rPr>
        <w:t xml:space="preserve">, které byly použity jako stavby </w:t>
      </w:r>
      <w:r>
        <w:rPr>
          <w:rFonts w:ascii="Arial" w:hAnsi="Arial" w:cs="Arial"/>
          <w:i/>
          <w:sz w:val="20"/>
          <w:u w:val="single"/>
        </w:rPr>
        <w:t>dopravního</w:t>
      </w:r>
      <w:r w:rsidRPr="0080709F">
        <w:rPr>
          <w:rFonts w:ascii="Arial" w:hAnsi="Arial" w:cs="Arial"/>
          <w:i/>
          <w:sz w:val="20"/>
          <w:u w:val="single"/>
        </w:rPr>
        <w:t xml:space="preserve"> stavitelství pro prokázání technické</w:t>
      </w:r>
      <w:r>
        <w:rPr>
          <w:rFonts w:ascii="Arial" w:hAnsi="Arial" w:cs="Arial"/>
          <w:i/>
          <w:sz w:val="20"/>
          <w:u w:val="single"/>
        </w:rPr>
        <w:t xml:space="preserve"> kvalifikace dle b</w:t>
      </w:r>
      <w:r w:rsidRPr="0080709F">
        <w:rPr>
          <w:rFonts w:ascii="Arial" w:hAnsi="Arial" w:cs="Arial"/>
          <w:i/>
          <w:sz w:val="20"/>
          <w:u w:val="single"/>
        </w:rPr>
        <w:t>o</w:t>
      </w:r>
      <w:r>
        <w:rPr>
          <w:rFonts w:ascii="Arial" w:hAnsi="Arial" w:cs="Arial"/>
          <w:i/>
          <w:sz w:val="20"/>
          <w:u w:val="single"/>
        </w:rPr>
        <w:t>d</w:t>
      </w:r>
      <w:r w:rsidRPr="0080709F">
        <w:rPr>
          <w:rFonts w:ascii="Arial" w:hAnsi="Arial" w:cs="Arial"/>
          <w:i/>
          <w:sz w:val="20"/>
          <w:u w:val="single"/>
        </w:rPr>
        <w:t>u</w:t>
      </w:r>
      <w:r>
        <w:rPr>
          <w:rFonts w:ascii="Arial" w:hAnsi="Arial" w:cs="Arial"/>
          <w:i/>
          <w:sz w:val="20"/>
          <w:u w:val="single"/>
        </w:rPr>
        <w:t xml:space="preserve"> 8.1. </w:t>
      </w:r>
      <w:r w:rsidR="005C64FB">
        <w:rPr>
          <w:rFonts w:ascii="Arial" w:hAnsi="Arial" w:cs="Arial"/>
          <w:i/>
          <w:sz w:val="20"/>
          <w:u w:val="single"/>
        </w:rPr>
        <w:t>„Seznam techniků“ v dokumentu</w:t>
      </w:r>
      <w:r>
        <w:rPr>
          <w:rFonts w:ascii="Arial" w:hAnsi="Arial" w:cs="Arial"/>
          <w:i/>
          <w:sz w:val="20"/>
          <w:u w:val="single"/>
        </w:rPr>
        <w:t xml:space="preserve"> Požadavky zadavatele na kvalifikaci dodavatele</w:t>
      </w:r>
      <w:r w:rsidR="005C64FB">
        <w:rPr>
          <w:rFonts w:ascii="Arial" w:hAnsi="Arial" w:cs="Arial"/>
          <w:i/>
          <w:sz w:val="20"/>
          <w:u w:val="single"/>
        </w:rPr>
        <w:t>, který je</w:t>
      </w:r>
      <w:r>
        <w:rPr>
          <w:rFonts w:ascii="Arial" w:hAnsi="Arial" w:cs="Arial"/>
          <w:i/>
          <w:sz w:val="20"/>
          <w:u w:val="single"/>
        </w:rPr>
        <w:t xml:space="preserve"> součástí zadávacích podmínek.</w:t>
      </w:r>
    </w:p>
    <w:p w:rsidR="00120D8E" w:rsidRDefault="00120D8E" w:rsidP="00120D8E">
      <w:pPr>
        <w:widowControl w:val="0"/>
        <w:spacing w:line="273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Referenční služba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3"/>
        <w:gridCol w:w="5419"/>
      </w:tblGrid>
      <w:tr w:rsidR="00120D8E" w:rsidTr="00D03750">
        <w:trPr>
          <w:trHeight w:hRule="exact" w:val="849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Pr="00784729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</w:rPr>
            </w:pPr>
            <w:r w:rsidRPr="00784729">
              <w:rPr>
                <w:rFonts w:ascii="Arial" w:hAnsi="Arial" w:cs="Arial"/>
                <w:b/>
              </w:rPr>
              <w:t>Název referenční služby/</w:t>
            </w:r>
          </w:p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  <w:r w:rsidRPr="00784729">
              <w:rPr>
                <w:rFonts w:ascii="Arial" w:hAnsi="Arial" w:cs="Arial"/>
                <w:b/>
              </w:rPr>
              <w:t>investiční akce/ veřejné zakázky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D03750">
        <w:trPr>
          <w:trHeight w:hRule="exact" w:val="1172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FB" w:rsidRPr="005C64FB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5C64FB">
              <w:rPr>
                <w:rFonts w:ascii="Arial" w:hAnsi="Arial" w:cs="Arial"/>
                <w:b/>
                <w:sz w:val="16"/>
                <w:szCs w:val="16"/>
              </w:rPr>
              <w:t>Objednatel</w:t>
            </w:r>
          </w:p>
          <w:p w:rsidR="00120D8E" w:rsidRPr="005C64FB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5C64FB">
              <w:rPr>
                <w:rFonts w:ascii="Arial" w:hAnsi="Arial" w:cs="Arial"/>
                <w:i/>
                <w:sz w:val="16"/>
                <w:szCs w:val="16"/>
              </w:rPr>
              <w:t>(Název/obchodní firma/jméno a příjmení, IČO, sídlo/místo podnikání/bydliště objednatele)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D03750">
        <w:trPr>
          <w:trHeight w:hRule="exact" w:val="168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Stručný popis služby</w:t>
            </w:r>
          </w:p>
          <w:p w:rsidR="00120D8E" w:rsidRPr="005C64FB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i/>
                <w:sz w:val="16"/>
                <w:szCs w:val="16"/>
              </w:rPr>
            </w:pPr>
            <w:r w:rsidRPr="005C64FB">
              <w:rPr>
                <w:rFonts w:ascii="Arial" w:hAnsi="Arial" w:cs="Arial"/>
                <w:i/>
                <w:sz w:val="16"/>
                <w:szCs w:val="16"/>
              </w:rPr>
              <w:t>(Popis předmětu, z něhož bude jednoznačně vyplývat, že plnění odpovídá požadavkům stanoveným zadávací dokumentací)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D03750">
        <w:trPr>
          <w:trHeight w:hRule="exact" w:val="701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Pr="00A743F2" w:rsidRDefault="00120D8E" w:rsidP="00A743F2">
            <w:pPr>
              <w:widowControl w:val="0"/>
              <w:spacing w:line="273" w:lineRule="atLeast"/>
              <w:rPr>
                <w:rFonts w:ascii="Arial" w:hAnsi="Arial" w:cs="Arial"/>
              </w:rPr>
            </w:pPr>
            <w:r w:rsidRPr="00A743F2">
              <w:rPr>
                <w:rFonts w:ascii="Arial" w:hAnsi="Arial" w:cs="Arial"/>
                <w:b/>
              </w:rPr>
              <w:lastRenderedPageBreak/>
              <w:t xml:space="preserve">Stupeň projektové dokumentace </w:t>
            </w:r>
            <w:r w:rsidR="00A743F2" w:rsidRPr="00A743F2">
              <w:rPr>
                <w:rFonts w:ascii="Arial" w:hAnsi="Arial" w:cs="Arial"/>
              </w:rPr>
              <w:t>(nejméně</w:t>
            </w:r>
            <w:r w:rsidR="00A743F2" w:rsidRPr="00A743F2">
              <w:rPr>
                <w:rFonts w:ascii="Arial" w:hAnsi="Arial" w:cs="Arial"/>
                <w:b/>
              </w:rPr>
              <w:t xml:space="preserve"> </w:t>
            </w:r>
            <w:r w:rsidR="00A743F2" w:rsidRPr="00A743F2">
              <w:rPr>
                <w:rFonts w:ascii="Arial" w:hAnsi="Arial" w:cs="Arial"/>
              </w:rPr>
              <w:t>PDPS)</w:t>
            </w:r>
            <w:r w:rsidRPr="00A743F2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895572">
        <w:trPr>
          <w:trHeight w:hRule="exact" w:val="866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Pr="00A743F2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</w:rPr>
            </w:pPr>
            <w:r w:rsidRPr="00A743F2">
              <w:rPr>
                <w:rFonts w:ascii="Arial" w:hAnsi="Arial" w:cs="Arial"/>
                <w:b/>
              </w:rPr>
              <w:t xml:space="preserve">Investiční náklady </w:t>
            </w:r>
            <w:r w:rsidR="00895572">
              <w:rPr>
                <w:rFonts w:ascii="Arial" w:hAnsi="Arial" w:cs="Arial"/>
                <w:b/>
              </w:rPr>
              <w:t xml:space="preserve">projektované </w:t>
            </w:r>
            <w:bookmarkStart w:id="0" w:name="_GoBack"/>
            <w:bookmarkEnd w:id="0"/>
            <w:r w:rsidRPr="00A743F2">
              <w:rPr>
                <w:rFonts w:ascii="Arial" w:hAnsi="Arial" w:cs="Arial"/>
                <w:b/>
              </w:rPr>
              <w:t>stavební akce</w:t>
            </w:r>
            <w:r w:rsidR="0014631A">
              <w:rPr>
                <w:rFonts w:ascii="Arial" w:hAnsi="Arial" w:cs="Arial"/>
                <w:b/>
              </w:rPr>
              <w:t xml:space="preserve"> celkem </w:t>
            </w:r>
            <w:r w:rsidR="00D7106C">
              <w:rPr>
                <w:rFonts w:ascii="Arial" w:hAnsi="Arial" w:cs="Arial"/>
                <w:b/>
              </w:rPr>
              <w:t>(</w:t>
            </w:r>
            <w:r w:rsidR="0014631A">
              <w:rPr>
                <w:rFonts w:ascii="Arial" w:hAnsi="Arial" w:cs="Arial"/>
                <w:b/>
              </w:rPr>
              <w:t>v</w:t>
            </w:r>
            <w:r w:rsidR="00D7106C">
              <w:rPr>
                <w:rFonts w:ascii="Arial" w:hAnsi="Arial" w:cs="Arial"/>
                <w:b/>
              </w:rPr>
              <w:t xml:space="preserve"> mil. </w:t>
            </w:r>
            <w:r w:rsidR="0014631A">
              <w:rPr>
                <w:rFonts w:ascii="Arial" w:hAnsi="Arial" w:cs="Arial"/>
                <w:b/>
              </w:rPr>
              <w:t>Kč bez DPH</w:t>
            </w:r>
            <w:r w:rsidR="00D710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4631A" w:rsidTr="00D7106C">
        <w:trPr>
          <w:trHeight w:hRule="exact" w:val="876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1A" w:rsidRPr="00A743F2" w:rsidRDefault="0014631A" w:rsidP="00D03750">
            <w:pPr>
              <w:widowControl w:val="0"/>
              <w:spacing w:line="273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- </w:t>
            </w:r>
            <w:r w:rsidRPr="0014631A">
              <w:rPr>
                <w:rFonts w:ascii="Arial" w:hAnsi="Arial" w:cs="Arial"/>
                <w:b/>
              </w:rPr>
              <w:t xml:space="preserve">z toho realizační náklady </w:t>
            </w:r>
            <w:r>
              <w:rPr>
                <w:rFonts w:ascii="Arial" w:hAnsi="Arial" w:cs="Arial"/>
                <w:b/>
              </w:rPr>
              <w:t xml:space="preserve">dopravní </w:t>
            </w:r>
            <w:r w:rsidRPr="0014631A">
              <w:rPr>
                <w:rFonts w:ascii="Arial" w:hAnsi="Arial" w:cs="Arial"/>
                <w:b/>
              </w:rPr>
              <w:t>stavby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7106C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v</w:t>
            </w:r>
            <w:r w:rsidR="00D7106C">
              <w:rPr>
                <w:rFonts w:ascii="Arial" w:hAnsi="Arial" w:cs="Arial"/>
                <w:b/>
              </w:rPr>
              <w:t> mil.</w:t>
            </w:r>
            <w:r>
              <w:rPr>
                <w:rFonts w:ascii="Arial" w:hAnsi="Arial" w:cs="Arial"/>
                <w:b/>
              </w:rPr>
              <w:t> Kč bez DPH</w:t>
            </w:r>
            <w:r w:rsidR="00D7106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1A" w:rsidRDefault="0014631A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D03750">
        <w:trPr>
          <w:trHeight w:hRule="exact" w:val="1154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Pr="00784729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b/>
              </w:rPr>
            </w:pPr>
            <w:r w:rsidRPr="00784729">
              <w:rPr>
                <w:rFonts w:ascii="Arial" w:hAnsi="Arial" w:cs="Arial"/>
                <w:b/>
              </w:rPr>
              <w:t>Doba realizace zpracování PD</w:t>
            </w:r>
          </w:p>
          <w:p w:rsidR="00120D8E" w:rsidRPr="005A73C1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5A73C1">
              <w:rPr>
                <w:rFonts w:ascii="Arial" w:hAnsi="Arial" w:cs="Arial"/>
                <w:i/>
                <w:sz w:val="16"/>
                <w:szCs w:val="16"/>
              </w:rPr>
              <w:t>(Doba realizace od MM/RRRR do MM/RRRR)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  <w:tr w:rsidR="00120D8E" w:rsidTr="00D03750">
        <w:trPr>
          <w:trHeight w:hRule="exact" w:val="125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Kontaktní osoba objednatele</w:t>
            </w:r>
            <w:r>
              <w:rPr>
                <w:rFonts w:ascii="Arial" w:hAnsi="Arial" w:cs="Arial"/>
              </w:rPr>
              <w:t>,</w:t>
            </w:r>
          </w:p>
          <w:p w:rsidR="00120D8E" w:rsidRPr="005A73C1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  <w:sz w:val="16"/>
                <w:szCs w:val="16"/>
              </w:rPr>
            </w:pPr>
            <w:r w:rsidRPr="005A73C1">
              <w:rPr>
                <w:rFonts w:ascii="Arial" w:hAnsi="Arial" w:cs="Arial"/>
                <w:i/>
                <w:sz w:val="16"/>
                <w:szCs w:val="16"/>
              </w:rPr>
              <w:t>(Jméno, příjmení, telefon a e-mail kontaktní osoby objednatele)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8E" w:rsidRDefault="00120D8E" w:rsidP="00D03750">
            <w:pPr>
              <w:widowControl w:val="0"/>
              <w:spacing w:line="273" w:lineRule="atLeast"/>
              <w:rPr>
                <w:rFonts w:ascii="Arial" w:hAnsi="Arial" w:cs="Arial"/>
              </w:rPr>
            </w:pPr>
          </w:p>
        </w:tc>
      </w:tr>
    </w:tbl>
    <w:p w:rsidR="00120D8E" w:rsidRDefault="00120D8E" w:rsidP="00120D8E">
      <w:pPr>
        <w:rPr>
          <w:rFonts w:ascii="Arial" w:hAnsi="Arial" w:cs="Arial"/>
        </w:rPr>
      </w:pPr>
    </w:p>
    <w:p w:rsidR="00120D8E" w:rsidRDefault="00120D8E" w:rsidP="00120D8E">
      <w:pPr>
        <w:rPr>
          <w:rFonts w:ascii="Arial" w:hAnsi="Arial" w:cs="Arial"/>
        </w:rPr>
      </w:pPr>
    </w:p>
    <w:p w:rsidR="00120D8E" w:rsidRDefault="00120D8E" w:rsidP="00120D8E">
      <w:pPr>
        <w:spacing w:before="60"/>
        <w:rPr>
          <w:rFonts w:ascii="Arial" w:hAnsi="Arial" w:cs="Arial"/>
        </w:rPr>
      </w:pPr>
      <w:r>
        <w:rPr>
          <w:rFonts w:ascii="Arial" w:hAnsi="Arial" w:cs="Arial"/>
          <w:i/>
        </w:rPr>
        <w:t>* Dodavatel použije tuto tabulku tolikrát, kolik zrealizovaných služeb uvádí.</w:t>
      </w:r>
      <w:r>
        <w:rPr>
          <w:rFonts w:ascii="Arial" w:hAnsi="Arial" w:cs="Arial"/>
          <w:b/>
        </w:rPr>
        <w:tab/>
      </w:r>
    </w:p>
    <w:p w:rsidR="00120D8E" w:rsidRPr="00120D8E" w:rsidRDefault="00120D8E" w:rsidP="00120D8E">
      <w:pPr>
        <w:jc w:val="both"/>
        <w:rPr>
          <w:rFonts w:ascii="Arial" w:hAnsi="Arial" w:cs="Arial"/>
          <w:sz w:val="24"/>
          <w:szCs w:val="24"/>
        </w:rPr>
      </w:pPr>
    </w:p>
    <w:sectPr w:rsidR="00120D8E" w:rsidRPr="00120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D8E"/>
    <w:rsid w:val="00120D8E"/>
    <w:rsid w:val="0014631A"/>
    <w:rsid w:val="005A73C1"/>
    <w:rsid w:val="005C64FB"/>
    <w:rsid w:val="00895572"/>
    <w:rsid w:val="00A743F2"/>
    <w:rsid w:val="00C76C10"/>
    <w:rsid w:val="00D7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E392"/>
  <w15:chartTrackingRefBased/>
  <w15:docId w15:val="{CB1DC293-C596-4373-808B-250FEA94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120D8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">
    <w:name w:val="Body Text"/>
    <w:basedOn w:val="Normln"/>
    <w:link w:val="ZkladntextChar"/>
    <w:rsid w:val="00120D8E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20D8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20D8E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D8E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Mahrová Radka, Ing.</dc:creator>
  <cp:keywords/>
  <dc:description/>
  <cp:lastModifiedBy>Mahrová Radka, Ing.</cp:lastModifiedBy>
  <cp:revision>5</cp:revision>
  <dcterms:created xsi:type="dcterms:W3CDTF">2024-10-01T09:05:00Z</dcterms:created>
  <dcterms:modified xsi:type="dcterms:W3CDTF">2024-10-03T08:20:00Z</dcterms:modified>
</cp:coreProperties>
</file>